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65" w:type="dxa"/>
        <w:tblCellSpacing w:w="7" w:type="dxa"/>
        <w:tblCellMar>
          <w:top w:w="15" w:type="dxa"/>
          <w:left w:w="15" w:type="dxa"/>
          <w:bottom w:w="15" w:type="dxa"/>
          <w:right w:w="15" w:type="dxa"/>
        </w:tblCellMar>
        <w:tblLook w:val="04A0" w:firstRow="1" w:lastRow="0" w:firstColumn="1" w:lastColumn="0" w:noHBand="0" w:noVBand="1"/>
      </w:tblPr>
      <w:tblGrid>
        <w:gridCol w:w="4834"/>
        <w:gridCol w:w="3562"/>
        <w:gridCol w:w="3569"/>
      </w:tblGrid>
      <w:tr w:rsidR="002A2B03" w:rsidRPr="002A2B03" w:rsidTr="002A2B03">
        <w:trPr>
          <w:gridAfter w:val="1"/>
          <w:trHeight w:val="615"/>
          <w:tblCellSpacing w:w="7" w:type="dxa"/>
        </w:trPr>
        <w:tc>
          <w:tcPr>
            <w:tcW w:w="0" w:type="auto"/>
            <w:gridSpan w:val="2"/>
            <w:vAlign w:val="center"/>
            <w:hideMark/>
          </w:tcPr>
          <w:p w:rsidR="002A2B03" w:rsidRPr="002A2B03" w:rsidRDefault="002A2B03" w:rsidP="002A2B03">
            <w:pPr>
              <w:spacing w:after="0" w:line="240" w:lineRule="auto"/>
              <w:rPr>
                <w:rFonts w:ascii="Times New Roman" w:eastAsia="Times New Roman" w:hAnsi="Times New Roman" w:cs="Times New Roman"/>
                <w:color w:val="000000"/>
                <w:sz w:val="27"/>
                <w:szCs w:val="27"/>
              </w:rPr>
            </w:pPr>
            <w:r w:rsidRPr="002A2B03">
              <w:rPr>
                <w:rFonts w:ascii="Arial" w:eastAsia="Times New Roman" w:hAnsi="Arial" w:cs="Arial"/>
                <w:b/>
                <w:bCs/>
                <w:color w:val="1666AE"/>
                <w:sz w:val="24"/>
                <w:szCs w:val="24"/>
              </w:rPr>
              <w:t>Tình hình KT-XH tháng 09 năm 2021</w:t>
            </w:r>
            <w:r w:rsidRPr="002A2B03">
              <w:rPr>
                <w:rFonts w:ascii="Times New Roman" w:eastAsia="Times New Roman" w:hAnsi="Times New Roman" w:cs="Times New Roman"/>
                <w:color w:val="000000"/>
                <w:sz w:val="27"/>
                <w:szCs w:val="27"/>
              </w:rPr>
              <w:t> - </w:t>
            </w:r>
            <w:r w:rsidRPr="002A2B03">
              <w:rPr>
                <w:rFonts w:ascii="Arial" w:eastAsia="Times New Roman" w:hAnsi="Arial" w:cs="Arial"/>
                <w:color w:val="1666AE"/>
                <w:sz w:val="24"/>
                <w:szCs w:val="24"/>
              </w:rPr>
              <w:t>27/09/2021</w:t>
            </w:r>
          </w:p>
        </w:tc>
      </w:tr>
      <w:tr w:rsidR="002A2B03" w:rsidRPr="002A2B03" w:rsidTr="002A2B03">
        <w:trPr>
          <w:trHeight w:val="120"/>
          <w:tblCellSpacing w:w="7" w:type="dxa"/>
        </w:trPr>
        <w:tc>
          <w:tcPr>
            <w:tcW w:w="180" w:type="dxa"/>
            <w:vAlign w:val="center"/>
            <w:hideMark/>
          </w:tcPr>
          <w:p w:rsidR="002A2B03" w:rsidRPr="002A2B03" w:rsidRDefault="002A2B03" w:rsidP="002A2B03">
            <w:pPr>
              <w:spacing w:after="0" w:line="240" w:lineRule="auto"/>
              <w:rPr>
                <w:rFonts w:ascii="Times New Roman" w:eastAsia="Times New Roman" w:hAnsi="Times New Roman" w:cs="Times New Roman"/>
                <w:color w:val="000000"/>
                <w:sz w:val="27"/>
                <w:szCs w:val="27"/>
              </w:rPr>
            </w:pPr>
          </w:p>
        </w:tc>
        <w:tc>
          <w:tcPr>
            <w:tcW w:w="0" w:type="auto"/>
            <w:gridSpan w:val="2"/>
            <w:hideMark/>
          </w:tcPr>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Arial" w:eastAsia="Times New Roman" w:hAnsi="Arial" w:cs="Arial"/>
                <w:color w:val="000000"/>
                <w:sz w:val="20"/>
                <w:szCs w:val="20"/>
              </w:rPr>
              <w:t> </w:t>
            </w:r>
            <w:r w:rsidRPr="002A2B03">
              <w:rPr>
                <w:rFonts w:ascii="Times New Roman" w:eastAsia="Times New Roman" w:hAnsi="Times New Roman" w:cs="Times New Roman"/>
                <w:color w:val="000000"/>
                <w:sz w:val="28"/>
                <w:szCs w:val="28"/>
              </w:rPr>
              <w:t>Trong bối cảnh đại dịch Covid-19 diễn biến phức tạp, kinh tế thế giới phải trải qua tác động của đại dịch, để kinh tế dần phục hồi trở lại, các nước đã đẩy nhanh tiêm chủng vắc xin, các biện pháp phòng chống dịch bệnh cũng được nới lỏng. Kinh tế Việt Nam cũng chịu ảnh hưởng của đại dịch Covid-19, số ca mắc mới tăng nhanh đặc biệt ở TP Hồ Chí Minh và các tỉnh phía Nam thực hiện các biện pháp phòng dịch nên ảnh hưởng nghiêm trọng đến sản xuất và đời sống của nhân dân.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Dịch Covid-19 bùng phát trở lại vào giữa tháng 7/2021 trên địa bàn thành phố Cần Thơ, các ngành, các cấp trong toàn thành phố tập trung chỉ đạo quyết liệt các giải pháp, tập trung nguồn lực cho công tác phòng, chống dịch Covid-19. Thành phố phải thực hiện giãn cách theo Chỉ thị 1</w:t>
            </w:r>
            <w:r w:rsidRPr="002A2B03">
              <w:rPr>
                <w:rFonts w:ascii="Times New Roman" w:eastAsia="Times New Roman" w:hAnsi="Times New Roman" w:cs="Times New Roman"/>
                <w:color w:val="000000"/>
                <w:sz w:val="28"/>
                <w:szCs w:val="28"/>
                <w:shd w:val="clear" w:color="auto" w:fill="FFFFFF"/>
              </w:rPr>
              <w:t>6/CT-TTg ngày 31/3/2020 về thực hiện các biện pháp cấp bách phòng, chống dịch Covid-19</w:t>
            </w:r>
            <w:r w:rsidRPr="002A2B03">
              <w:rPr>
                <w:rFonts w:ascii="Times New Roman" w:eastAsia="Times New Roman" w:hAnsi="Times New Roman" w:cs="Times New Roman"/>
                <w:color w:val="000000"/>
                <w:sz w:val="28"/>
                <w:szCs w:val="28"/>
              </w:rPr>
              <w:t xml:space="preserve"> của Thủ tướng Chính phủ (viết gọn là Chỉ thị 16), các doanh nghiệp và hộ cá thể gặp rất nhiều khó khăn, hầu hết đều đóng cửa tạm ngưng hoạt động, chỉ còn các ngành kinh doanh lương thực, thực phẩm, vật tư y tế, xăng dầu và một số mặt hàng thiết yếu khác phục vụ chuỗi sản xuất cho một vài doanh nghiệp đảm bảo vừa sản xuất vừa an toàn phòng chống dịch còn hoạt động. Vì vậy, hầu hết các ngành sản xuất, kinh doanh trong 9 tháng năm 2021 đều sụt giảm so với cùng kỳ. Sau thời gian tập trung thực hiện các giải pháp phòng chống dịch bệnh, đến nay tình hình dịch cơ bản đã được kiểm soát ở một số địa bàn. Để chuẩn bị cho việc mở cửa trở lại hoạt động sản xuất, kinh doanh thành </w:t>
            </w:r>
            <w:r w:rsidRPr="002A2B03">
              <w:rPr>
                <w:rFonts w:ascii="Times New Roman" w:eastAsia="Times New Roman" w:hAnsi="Times New Roman" w:cs="Times New Roman"/>
                <w:color w:val="000000"/>
                <w:sz w:val="28"/>
                <w:szCs w:val="28"/>
              </w:rPr>
              <w:lastRenderedPageBreak/>
              <w:t>phố đã ban hành phương án tổ chức sản xuất kinh doanh, dịch vụ an toàn sau ngày 18/9/2021 nhằm khôi phục và thúc đẩy phát triển kinh tế. Kết quả thực hiện một số lĩnh vực trong 9 tháng năm 2021 cụ thể như sau:</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1. Tài chính - Ngân hàng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a) Tài chính ngân sách</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 Thu ngân sách: </w:t>
            </w:r>
            <w:r w:rsidRPr="002A2B03">
              <w:rPr>
                <w:rFonts w:ascii="Times New Roman" w:eastAsia="Times New Roman" w:hAnsi="Times New Roman" w:cs="Times New Roman"/>
                <w:color w:val="000000"/>
                <w:sz w:val="28"/>
                <w:szCs w:val="28"/>
              </w:rPr>
              <w:t>lũy kế thực hiện đến 20 ngày tháng 9/2021, tổng thu NSNN 10.029,39 tỷ đồng đạt 61,47% dự toán HĐND giao, trong đó thu nội địa là 6.842,39 tỷ đồng với các nguồn thu chủ lực như thu thuế khu vực công thương nghiệp, dịch vụ ngoài quốc doanh 1.363,59 tỷ đồng đạt 59,29% dự toán, thu từ doanh nghiệp Nhà nước 899,27 tỷ đồng đạt 58,93% so dự toán, thu từ doanh nghiệp có vốn đầu tư nước ngoài 819,76 tỷ đồng đạt 75,21% so dự toán, thuế thu nhập cá nhân 633,95 tỷ đồng đạt 80,25% so dự toán. Tính đến 20/9/2021 hoạt động thu thuế hải quan ước đạt 466,02 tỷ đồng đạt 54,83% so dự toán.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 Chi ngân sách:</w:t>
            </w:r>
            <w:r w:rsidRPr="002A2B03">
              <w:rPr>
                <w:rFonts w:ascii="Times New Roman" w:eastAsia="Times New Roman" w:hAnsi="Times New Roman" w:cs="Times New Roman"/>
                <w:color w:val="000000"/>
                <w:sz w:val="28"/>
                <w:szCs w:val="28"/>
              </w:rPr>
              <w:t> lũy kế thực hiện đến 20 ngày tháng 9/2021 ngân sách đã chi 6.850,49 tỷ đồng chiếm 40,68% dự toán, trong đó hoạt động chi đầu tư phát triển 2.959,08 tỷ đồng, chi thường xuyên 3.747,02 tỷ đồng.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b) Tín dụng ngân hàng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Mặt bằng lãi suất huy động và cho vay giảm so với đầu năm. Do dịch bệnh Covid-19 gây khó khăn cho nền kinh tế nên đã ảnh </w:t>
            </w:r>
            <w:r w:rsidRPr="002A2B03">
              <w:rPr>
                <w:rFonts w:ascii="Times New Roman" w:eastAsia="Times New Roman" w:hAnsi="Times New Roman" w:cs="Times New Roman"/>
                <w:color w:val="000000"/>
                <w:sz w:val="28"/>
                <w:szCs w:val="28"/>
              </w:rPr>
              <w:lastRenderedPageBreak/>
              <w:t>hưởng nguồn vốn huy động, chỉ tăng 2,02% so với đầu năm, đáp ứng được 77,35% nguồn vốn cho vay. Ước thực hiện trong 9 tháng năm 2021, dư nợ cho vay tăng 10,64%, góp phần tháo gỡ khó khăn cho sản xuất kinh doanh, nhất là trong bối cảnh dịch Covid-19 diễn biến phức tạp.</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Vốn huy động đến cuối tháng 9/2021 ước đạt 88.800 tỷ đồng, tăng 2,02% so với đầu năm, đáp ứng được 77,35% nguồn vốn cho vay. Trong đó, vốn huy động VNĐ là 86.700 tỷ đồng, chiếm 97,64%, tăng 1,58%, vốn huy động ngoại tệ là 2.100 tỷ đồng, chiếm 2,36%, tăng 24,11% so với đầu năm; vốn huy động ngắn hạn là 60.900 tỷ đồng chiếm 68,58%, tăng 1,85%, vốn huy động trên 12 tháng là 27.900 tỷ đồng chiếm 31,42%, tăng 2,40% so với đầu năm.</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Tổng dư nợ cho vay đến cuối tháng 9/2021 ước đạt 114.800 tỷ đồng, tăng 10,64% so với đầu năm. Trong đó, dư nợ cho vay VNĐ đạt 107.900 tỷ đồng, tăng 9,89% so đầu năm, chiếm 93,99% trong tổng dư nợ cho vay, dư nợ cho vay ngoại tệ đạt 6.900 tỷ đồng, tăng 23,77% so với đầu năm, chiếm 6,01% trong tổng dư nợ cho vay; phân theo thời hạn dư nợ cho vay ngắn hạn là 62.300 tỷ đồng, tăng 14,38% so đầu năm, chiếm 54,27%, dư nợ cho vay trung dài hạn 52.500 tỷ đồng, tăng 6,51% so đầu năm, chiếm 45,73% tổng dư nợ cho vay.</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Nợ xấu đến cuối tháng 9/2021 ước là 1.400 tỷ đồng, chiếm 1,22% trong tổng dư nợ cho vay.</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lastRenderedPageBreak/>
              <w:t>Lãi suất huy động và cho vay trên địa bàn hiện nay ổn định, phổ biến như sau:</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Lãi suất huy động không kỳ hạn và kỳ hạn dưới 1 tháng phổ biến mức 0,1% - 0,2%/năm; lãi suất huy động có kỳ hạn từ 1 tháng đến dưới 6 tháng ở mức 3,4% - 4,0%/năm; lãi suất huy động từ 6 đến 12 tháng phổ biến 4,0% - 6,0%/năm, kỳ hạn trên 12 tháng phổ biến ở mức 5,6% - 6,5%/năm tùy theo từng loại kỳ hạn.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Lãi suất cho vay ngắn hạn tối đa đối với các lĩnh vực ưu tiên là 4,5%/năm. Lãi suất cho vay ngắn hạn phổ biến đối với các lĩnh vực sản xuất kinh doanh thông thường từ 5,5% - 8,0%/năm đối với ngắn hạn; 8,0% - 10,0%/năm đối với trung, dài hạn.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Lãi suất USD: lãi suất huy động thực hiện theo quy định là 0%/năm. Lãi suất cho vay phổ biến ngắn hạn 3,0% - 4,5%/năm, trung dài hạn 4,5% - 6,0%/năm.</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2. Chỉ số giá</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Dịch Covid-19 đã và đang tác động mạnh đến giá cả nhiều loại hàng hóa trên thị trường, giá cả các loại hàng hóa thiết yếu như: lương thực, thực phẩm tiếp tục có sự điều chỉnh trên thị trường trong thời gian qua. Sau hơn 2 tháng thực hiện giãn cách xã hội theo Chỉ thị 16, hoạt động lưu thông hàng hóa tại một số tỉnh, thành phố đã phần nào tương đối ổn định, giá cả được giữ bình ổn, dù có thời điểm thiếu hàng hóa gây nên giá cả một số mặt hàng tăng cao, song chỉ sau một thời gian ngắn, cung cầu hàng </w:t>
            </w:r>
            <w:r w:rsidRPr="002A2B03">
              <w:rPr>
                <w:rFonts w:ascii="Times New Roman" w:eastAsia="Times New Roman" w:hAnsi="Times New Roman" w:cs="Times New Roman"/>
                <w:color w:val="000000"/>
                <w:sz w:val="28"/>
                <w:szCs w:val="28"/>
              </w:rPr>
              <w:lastRenderedPageBreak/>
              <w:t>hóa đã được cân bằng, giá cả ổn định. Cùng với những tín hiệu lạc quan trong công tác phòng chống dịch, trong những ngày gần đây nhiều địa phương bắt đầu nới lỏng giãn cách xã hội tạo điều kiện khơi thông hàng hóa, thị trường tiêu dùng cũng bắt đầu có sự phục hồi do cung cầu hàng hóa cơ bản đã được kiểm soát. Nguồn cung các mặt hàng lương thực thực phẩm thiết yếu tại các siêu thị, cửa hàng tiện ích đảm bảo nhu cầu tiêu dùng của người dân, hiện nay đã không còn tình trạng mua hàng tích trữ như trước, từ đó góp phần làm cho giá cả bình ổn, thậm chí đã hạ nhiệt so với trước.</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Chỉ số giá tiêu dùng (CPI) tháng 9/2021 giảm 0,66% so với tháng trước; tăng 4,13% so với cùng kỳ năm trước; tăng 3,84% so với tháng 12 năm trước. Chỉ số giá bình quân 9 tháng tăng 2,25% so với bình quân cùng kỳ năm trước.</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So với tháng trước, trong 11 nhóm hàng hóa và dịch vụ tiêu dùng chính có 3 nhóm hàng hóa dịch vụ có chỉ số giá tăng, gồm: đồ uống và thuốc lá tăng 0,04%; giáo dục tăng 0,06%; hàng hóa và dịch vụ khác tăng 0,04%.</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Trong tháng, có 7 nhóm hàng hóa và dịch vụ có chỉ số giá giảm so với tháng trước, gồm: hàng ăn và dịch vụ ăn uống giảm 1,04%; may mặc, mũ nón, giầy dép giảm 2,31%; nhà ở, điện, nước, chất đốt và vật liệu xây dựng giảm 0,69%; thiết bị và đồ dùng gia đình giảm 0,27%; giao thông giảm 0,16%; bưu chính viễn thông giảm 0,01%; văn hóa, giải trí và du lịch giảm 0,01%.</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lastRenderedPageBreak/>
              <w:t>Nhóm thuốc và dịch vụ y tế có chỉ số giá không đổi so với tháng trước.</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Các nguyên nhân tác động đến giá CPI tháng 9/2021</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Từ ngày 01/9, mỗi bình gas loại 12 kg đến tay người tiêu dùng tăng 2.500 đồng (tăng 208 đồng cho mỗi kg gas) so với tháng trước. Nguyên nhân giá gas tháng Chín vẫn nhích lên là do nhà cung cấp thế giới công bố giá nhiên liệu bình quân đạt 665 USD/tấn, tăng 7,5 USD/tấn so với tháng trước. Đây là tháng thứ tư liên tiếp giá gas duy trì xu hướng tăng.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Giá cả các mặt hàng thực phẩm như: thịt gia súc, thịt gia cầm, trứng gia cầm, thuỷ sản tươi sống, rau củ, trái cây… đều đã hạ nhiệt do nguồn cung dồi dào, nhu cầu tiêu dùng đã bình ổn trở lại không còn tâm lý tích trữ hàng.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Nhóm ngành hàng may mặc, mũ nón và giầy dép do không thuộc nhóm hàng thiết yếu nên nhu cầu tiêu dùng nhóm hàng này trong dân không cao dù đã được giảm giá khuyến mãi trong dịp lễ 2/9 nhưng sức mua vẫn không cao.</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Việc điều chỉnh giá xăng dầu lần này xuất phát từ thực tiễn diễn biến giá xăng dầu thành phẩm trên thị trường thế giới trong chu kỳ tính giá, phù hợp với nguyên tắc xác định giá bán tại Nghị định số 83/2014/NĐ-CP ngày 03/9/2014 của Chính phủ về kinh doanh xăng dầu (NĐ 83) và các văn bản hướng dẫn thi hành NĐ 83 của Liên Bộ Công Thương - Tài chính. Cụ thể: giá dầu hỏa điều chỉnh tăng 320 đồng/lít, xăng A95 điều chỉnh tăng 260 </w:t>
            </w:r>
            <w:r w:rsidRPr="002A2B03">
              <w:rPr>
                <w:rFonts w:ascii="Times New Roman" w:eastAsia="Times New Roman" w:hAnsi="Times New Roman" w:cs="Times New Roman"/>
                <w:color w:val="000000"/>
                <w:sz w:val="28"/>
                <w:szCs w:val="28"/>
              </w:rPr>
              <w:lastRenderedPageBreak/>
              <w:t>đồng/lít, xăng E5 điều chỉnh tăng 250 đồng/lít, dầu diezel điều chỉnh tăng 360 đồng/lít, dầu mazut điều chỉnh tăng 900 đồng/kg so với kỳ điều chỉnh liền kề ngày 26/8/2021.</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Đã bước vào năm học mới, giá các mặt hàng như đồ dùng học tập, sách giáo khoa đang có xu hướng tăng do không được coi là mặt hàng thiết yếu nên từ nửa tháng qua, sách, vở, đồ dùng học tập… liên tục tăng giá, thậm chí gấp đôi so với mùa tựu trường năm ngoái giữa lúc trong giai đoạn giãn cách xã hội. Về mức học phí các cấp học, hiện nay vẫn chưa có quyết định chính thức về việc miễn giảm học phí cho học sinh, sinh viên.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3. Đầu tư, xây dựng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a) Tình hình thực hiện vốn đầu tư</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Vốn đầu tư toàn xã hội trên địa bàn thành phố từ đầu năm đến nay đạt thấp. Do tình hình dịch bệnh diễn biến phức tạp, thành phố thực hiện giãn cách theo Chỉ thị 16 của Thủ tướng Chính phủ, nhiều dự án chưa được triển khai, công trình xây dựng phải tạm dừng hoạt động.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Vốn đầu tư thuộc nguồn vốn ngân sách Nhà nước do địa phương quản lý ước thực hiện tháng 9/2021 được 279,77 tỷ đồng. Trong đó, vốn cân đối ngân sách thành phố ước</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thực hiện được 31,45 tỷ đồng, vốn Trung ương hỗ trợ đầu tư theo mục tiêu ước thực hiện được 24,34 tỷ đồng, vốn nước ngoài (ODA)</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ước thực hiện được 56,85 tỷ đồng, vốn xổ số kiến thiết ước</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 xml:space="preserve">thực hiện được 28,76 tỷ đồng, nguồn vốn khác ước thực hiện được 45,97 </w:t>
            </w:r>
            <w:r w:rsidRPr="002A2B03">
              <w:rPr>
                <w:rFonts w:ascii="Times New Roman" w:eastAsia="Times New Roman" w:hAnsi="Times New Roman" w:cs="Times New Roman"/>
                <w:color w:val="000000"/>
                <w:sz w:val="28"/>
                <w:szCs w:val="28"/>
              </w:rPr>
              <w:lastRenderedPageBreak/>
              <w:t>tỷ đồng, vốn ngân sách cấp huyện ước thực hiện được 92,40 tỷ đồng.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Ước thực hiện 9 tháng năm 2021, vốn đầu tư thuộc nguồn vốn ngân sách nhà nước do địa phương quản lý được 2.495,35 tỷ đồng đạt 41,71% kế hoạch năm. Trong đó, vốn cân đối ngân sách thành phố ước</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thực hiện được 327,60 tỷ đồng đạt 51,04% kế hoạch năm, vốn Trung ương hỗ trợ đầu tư theo mục tiêu ước thực hiện được 173,96 tỷ đồng đạt 42,05% kế hoạch năm, vốn nước ngoài (ODA)</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ước thực hiện được 458,46 tỷ đồng đạt 25,78% kế hoạch năm, vốn xổ số kiến thiết ước</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thực hiện được 262,33 tỷ đồng đạt 63% kế hoạch năm, nguồn vốn khác ước thực hiện được 446,49 tỷ đồng đạt 57,64% kế hoạch năm, vốn ngân sách cấp huyện ước thực hiện được 826,51 tỷ đồng đạt 42,24% kế hoạch năm. Đến ngày 20/9/2021 đã giải ngân 2.245,57 tỷ đồng, đạt 28,90% kế hoạch năm, trong đó ngân sách địa phương là 1.287,38 tỷ đồng đạt 20,60% kế hoạch năm.</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shd w:val="clear" w:color="auto" w:fill="FFFFFF"/>
              </w:rPr>
              <w:t>Thực hiện vốn đầu tư phát triển thuộc nguồn vốn ngân sách Nhà nước do địa phương quản lý</w:t>
            </w:r>
            <w:r w:rsidRPr="002A2B03">
              <w:rPr>
                <w:rFonts w:ascii=".VnCommercial Script" w:eastAsia="Times New Roman" w:hAnsi=".VnCommercial Script" w:cs="Arial"/>
                <w:color w:val="000000"/>
                <w:sz w:val="26"/>
                <w:szCs w:val="26"/>
                <w:shd w:val="clear" w:color="auto" w:fill="FFFFFF"/>
              </w:rPr>
              <w:t> </w:t>
            </w:r>
            <w:r w:rsidRPr="002A2B03">
              <w:rPr>
                <w:rFonts w:ascii="Times New Roman" w:eastAsia="Times New Roman" w:hAnsi="Times New Roman" w:cs="Times New Roman"/>
                <w:color w:val="000000"/>
                <w:sz w:val="28"/>
                <w:szCs w:val="28"/>
                <w:shd w:val="clear" w:color="auto" w:fill="FFFFFF"/>
              </w:rPr>
              <w:t>9 tháng năm 2021 đạt thấp so với kế hoạch năm. Nguyên nhân do tình hình diễn biến phức tạp của dịch bệnh và thành phố đang thực hiện giãn cách xã hội theo Chỉ thị 16 của Thủ tướng Chính phủ, nhiều dự án công trình xây dựng đang phải tạm dừng hoạt động để đảm bảo an toàn trong công tác phòng dịch, điều này đã ảnh hưởng đến tiến độ thi công của các công trình.</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Thu hút đầu tư trực tiếp nước ngoài:</w:t>
            </w:r>
            <w:r w:rsidRPr="002A2B03">
              <w:rPr>
                <w:rFonts w:ascii="Times New Roman" w:eastAsia="Times New Roman" w:hAnsi="Times New Roman" w:cs="Times New Roman"/>
                <w:color w:val="000000"/>
                <w:sz w:val="28"/>
                <w:szCs w:val="28"/>
              </w:rPr>
              <w:t xml:space="preserve"> trong tháng 9/2021, cấp mới 01 dự án với vốn đầu tư đăng ký 0,86 triệu USD. Lũy kế 9 </w:t>
            </w:r>
            <w:r w:rsidRPr="002A2B03">
              <w:rPr>
                <w:rFonts w:ascii="Times New Roman" w:eastAsia="Times New Roman" w:hAnsi="Times New Roman" w:cs="Times New Roman"/>
                <w:color w:val="000000"/>
                <w:sz w:val="28"/>
                <w:szCs w:val="28"/>
              </w:rPr>
              <w:lastRenderedPageBreak/>
              <w:t>tháng năm 2021, cấp mới 04 dự án, vốn đầu tư đăng ký 1.316,8 triệu USD. Trên địa bàn thành phố Cần Thơ có 85 dự án đầu tư trực tiếp nước ngoài do thành phố quản lý, với tổng vốn đầu tư đăng ký khoảng 2.049 triệu USD, ước vốn thực hiện đạt khoảng 505,8 triệu USD, đạt khoảng 24,68% tổng vốn đầu tư đăng ký.</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Tình hình thực hiện các công trình chủ yếu của thành phố: từ tháng 8/2021 đến nay, tiến độ thi công các dự án rất chậm, chưa đạt kế hoạch đề ra do bị ảnh hưởng bởi dịch Covid-19.</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Dự án phát triển thành phố Cần Thơ và tăng cường khả năng thích ứng của đô thị (dự án 3), dự án có tổng mức đầu tư 7.843,19 tỷ đồng, được thực hiện bằng nguồn vốn ODA, do Ban quản lý ODA thành phố Cần Thơ làm chủ đầu tư, kế hoạch vốn năm 2021 được giao 1.546,44 tỷ đồng.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Dự án Bệnh viện Ung Bướu thành phố Cần Thơ, dự án có tổng mức đầu tư là 1.727,94 tỷ đồng, được thực hiện bằng nguồn vốn ODA, do Sở Y tế thành phố làm chủ đầu tư, kế hoạch vốn năm 2021 được giao là 759,83 tỷ đồng.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Dự án Đường tỉnh 922 (xây dựng và nâng cấp giai đoạn 1 từ quốc lộ 91B đến Cờ Đỏ), dự án có tổng mức đầu tư là 1.494,93 tỷ đồng, do Ban Quản lý dự án đầu tư thành phố làm chủ đầu tư, kế hoạch vốn năm 2021 được giao là 147,58 tỷ đồng.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Dự án Kè chống sạt lở khu vực chợ Mỹ Khánh, huyện Phong Điền, thành phố Cần Thơ, dự án có tổng mức đầu tư là 195,85 tỷ đồng, do Chi cục Thủy lợi thành phố làm chủ đầu tư. Kế </w:t>
            </w:r>
            <w:r w:rsidRPr="002A2B03">
              <w:rPr>
                <w:rFonts w:ascii="Times New Roman" w:eastAsia="Times New Roman" w:hAnsi="Times New Roman" w:cs="Times New Roman"/>
                <w:color w:val="000000"/>
                <w:sz w:val="28"/>
                <w:szCs w:val="28"/>
              </w:rPr>
              <w:lastRenderedPageBreak/>
              <w:t>hoạch vốn năm 2021 được giao là 90 tỷ đồng. Đây là là một trong những dự án mới có vốn kế hoạch thực hiện trong năm 2021.</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b) Kết quả hoạt động xây dựng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Tình hình thực hiện giá trị sản xuất ngành xây dựng 9 tháng năm 2021 giảm sâu so với cùng kỳ. Hoạt động xây lắp chịu ảnh hưởng nặng nề do dịch bệnh, thêm vào đó, giá cả vật liệu xây dựng biến động, điều này gây khó khăn cho các doanh nghiệp xây dựng trong việc xây dựng kế hoạch sản xuất kinh doanh.</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Ước thực</w:t>
            </w:r>
            <w:r w:rsidRPr="002A2B03">
              <w:rPr>
                <w:rFonts w:ascii="Times New Roman" w:eastAsia="Times New Roman" w:hAnsi="Times New Roman" w:cs="Times New Roman"/>
                <w:b/>
                <w:bCs/>
                <w:color w:val="000000"/>
                <w:sz w:val="28"/>
                <w:szCs w:val="28"/>
              </w:rPr>
              <w:t> </w:t>
            </w:r>
            <w:r w:rsidRPr="002A2B03">
              <w:rPr>
                <w:rFonts w:ascii="Times New Roman" w:eastAsia="Times New Roman" w:hAnsi="Times New Roman" w:cs="Times New Roman"/>
                <w:color w:val="000000"/>
                <w:sz w:val="28"/>
                <w:szCs w:val="28"/>
              </w:rPr>
              <w:t>hiện giá trị sản xuất ngành xây dựng trên địa bàn giá hiện hành 9 tháng năm 2021 được 9.060,68 tỷ đồng, giảm 18,81% so với cùng kỳ, trong đó khu vực doanh nghiệp ngoài Nhà nước thực hiện được 3.165,31 tỷ đồng, giảm 15,85% so với cùng kỳ, khu vực loại hình khác thực hiện được 5.881,24 tỷ đồng, giảm 19,31% so với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Ước thực</w:t>
            </w:r>
            <w:r w:rsidRPr="002A2B03">
              <w:rPr>
                <w:rFonts w:ascii="Times New Roman" w:eastAsia="Times New Roman" w:hAnsi="Times New Roman" w:cs="Times New Roman"/>
                <w:b/>
                <w:bCs/>
                <w:color w:val="000000"/>
                <w:sz w:val="28"/>
                <w:szCs w:val="28"/>
              </w:rPr>
              <w:t> </w:t>
            </w:r>
            <w:r w:rsidRPr="002A2B03">
              <w:rPr>
                <w:rFonts w:ascii="Times New Roman" w:eastAsia="Times New Roman" w:hAnsi="Times New Roman" w:cs="Times New Roman"/>
                <w:color w:val="000000"/>
                <w:sz w:val="28"/>
                <w:szCs w:val="28"/>
              </w:rPr>
              <w:t>hiện giá trị sản xuất ngành xây dựng theo giá so sánh 9 tháng năm 2021 được 6.017,44 tỷ đồng, giảm 21,05% so với cùng kỳ, trong đó công trình nhà ở thực hiện được 3.920,74 tỷ đồng, công trình nhà không để ở thực hiện được 784,92 tỷ đồng, công trình kỹ thuật dân dụng thực hiện được 1.146,96 tỷ đồng, hoạt động xây dựng chuyên dụng thực hiện được 164,82 tỷ đồng.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Dự báo tình hình hoạt động sản xuất kinh doanh của các doanh nghiệp xây dựng sẽ tăng mạnh vào những tháng cuối năm. Bắt </w:t>
            </w:r>
            <w:r w:rsidRPr="002A2B03">
              <w:rPr>
                <w:rFonts w:ascii="Times New Roman" w:eastAsia="Times New Roman" w:hAnsi="Times New Roman" w:cs="Times New Roman"/>
                <w:color w:val="000000"/>
                <w:sz w:val="28"/>
                <w:szCs w:val="28"/>
              </w:rPr>
              <w:lastRenderedPageBreak/>
              <w:t>đầu từ cuối tháng 9/2021 nhiều hoạt động đang dần được mở cửa hoạt động trở lại, trong đó có hoạt động xây dựng, chủ đầu tư và nhà thầu đã sẵn sàng triển khai các công trình dự án đang tạm dừng hoạt động do giãn cách xã hội. Xây dựng hộ dân cư cũng đang chờ thành phố nới lỏng các quy định về di chuyển trong các biện pháp phòng dịch để tiến hành xây dựng, sửa chữa nhà ở trong năm 2021.</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4. Sản xuất nông, lâm nghiệp và thủy sản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Trong 9 tháng năm 2021, điều kiện thời tiết thuận lợi cho phát triển nông nghiệp, dịch bệnh trên gia súc, gia cầm không xảy ra. Một số nơi, lĩnh vực còn thiếu lao động trong giai đoạn thu hoạch do thực hiện các chỉ thị giãn cách xã hội. Tình hình lưu thông hàng hóa tại địa phương đã ổn định. Tuy nhiên, tiêu thụ vẫn còn chậm đối với rau, quả. Giá nông - thủy sản giảm, trong khi chi phí đầu vào sản xuất nông nghiệp, chi phí vận chuyển… đều tăng, người nông dân đang gặp khó khăn trong giải quyết đầu ra cũng như tổ chức tái sản xuất trong nông nghiệp.</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a) Nông nghiệp</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 Trồng trọt:</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 Cây lúa: </w:t>
            </w:r>
            <w:r w:rsidRPr="002A2B03">
              <w:rPr>
                <w:rFonts w:ascii="Times New Roman" w:eastAsia="Times New Roman" w:hAnsi="Times New Roman" w:cs="Times New Roman"/>
                <w:color w:val="000000"/>
                <w:sz w:val="28"/>
                <w:szCs w:val="28"/>
              </w:rPr>
              <w:t xml:space="preserve">tổng diện tích gieo trồng lúa cả năm đã xuống giống 222.376 ha, vượt 7,47% so với kế hoạch và đã thu hoạch dứt điểm vụ đông xuân và hè thu với sản lượng ước đạt 1.023.240 </w:t>
            </w:r>
            <w:r w:rsidRPr="002A2B03">
              <w:rPr>
                <w:rFonts w:ascii="Times New Roman" w:eastAsia="Times New Roman" w:hAnsi="Times New Roman" w:cs="Times New Roman"/>
                <w:color w:val="000000"/>
                <w:sz w:val="28"/>
                <w:szCs w:val="28"/>
              </w:rPr>
              <w:lastRenderedPageBreak/>
              <w:t>tấn. Dự kiến đến cuối năm sản lượng lúa 3 vụ đạt 1,4 triệu tấn, vượt 10% kế hoạch. Cụ thể:</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Lúa đông xuân 2020 - 2021 đã thu hoạch dứt điểm 77.187 ha với năng suất ước đạt 7,45 tấn/ha, sản lượng 575.219 tấn.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Lúa hè thu đã thu hoạch dứt điểm 75.194 ha, với năng suất ước đạt 5,89 tấn/ha, sản lượng 429.562 tấn.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Lúa thu đông đã xuống giống </w:t>
            </w:r>
            <w:bookmarkStart w:id="0" w:name="_Hlk79742030"/>
            <w:r w:rsidRPr="002A2B03">
              <w:rPr>
                <w:rFonts w:ascii="Times New Roman" w:eastAsia="Times New Roman" w:hAnsi="Times New Roman" w:cs="Times New Roman"/>
                <w:color w:val="000000"/>
                <w:sz w:val="28"/>
                <w:szCs w:val="28"/>
              </w:rPr>
              <w:t>69.995 ha</w:t>
            </w:r>
            <w:bookmarkStart w:id="1" w:name="_ftnref1"/>
            <w:bookmarkEnd w:id="0"/>
            <w:r w:rsidRPr="002A2B03">
              <w:rPr>
                <w:rFonts w:ascii=".VnCommercial Script" w:eastAsia="Times New Roman" w:hAnsi=".VnCommercial Script" w:cs="Arial"/>
                <w:color w:val="004040"/>
                <w:sz w:val="26"/>
                <w:szCs w:val="26"/>
              </w:rPr>
              <w:fldChar w:fldCharType="begin"/>
            </w:r>
            <w:r w:rsidRPr="002A2B03">
              <w:rPr>
                <w:rFonts w:ascii=".VnCommercial Script" w:eastAsia="Times New Roman" w:hAnsi=".VnCommercial Script" w:cs="Arial"/>
                <w:color w:val="004040"/>
                <w:sz w:val="26"/>
                <w:szCs w:val="26"/>
              </w:rPr>
              <w:instrText xml:space="preserve"> HYPERLINK "http://www.thongkecantho.gov.vn/newsdetail.aspx?id=12704&amp;tid=2" \l "_ftn1" \o "" </w:instrText>
            </w:r>
            <w:r w:rsidRPr="002A2B03">
              <w:rPr>
                <w:rFonts w:ascii=".VnCommercial Script" w:eastAsia="Times New Roman" w:hAnsi=".VnCommercial Script" w:cs="Arial"/>
                <w:color w:val="004040"/>
                <w:sz w:val="26"/>
                <w:szCs w:val="26"/>
              </w:rPr>
              <w:fldChar w:fldCharType="separate"/>
            </w:r>
            <w:r w:rsidRPr="002A2B03">
              <w:rPr>
                <w:rFonts w:ascii="Times New Roman" w:eastAsia="Times New Roman" w:hAnsi="Times New Roman" w:cs="Times New Roman"/>
                <w:color w:val="000000"/>
                <w:sz w:val="28"/>
                <w:szCs w:val="28"/>
                <w:u w:val="single"/>
              </w:rPr>
              <w:t>[1]</w:t>
            </w:r>
            <w:r w:rsidRPr="002A2B03">
              <w:rPr>
                <w:rFonts w:ascii=".VnCommercial Script" w:eastAsia="Times New Roman" w:hAnsi=".VnCommercial Script" w:cs="Arial"/>
                <w:color w:val="004040"/>
                <w:sz w:val="26"/>
                <w:szCs w:val="26"/>
              </w:rPr>
              <w:fldChar w:fldCharType="end"/>
            </w:r>
            <w:bookmarkEnd w:id="1"/>
            <w:r w:rsidRPr="002A2B03">
              <w:rPr>
                <w:rFonts w:ascii="Times New Roman" w:eastAsia="Times New Roman" w:hAnsi="Times New Roman" w:cs="Times New Roman"/>
                <w:color w:val="000000"/>
                <w:sz w:val="28"/>
                <w:szCs w:val="28"/>
              </w:rPr>
              <w:t>, vượt 20% kế hoạch; đã thu hoạch 321 ha, năng suất ước đạt 5,56 tấn/ha. Thời gian thu hoạch dự kiến từ 01 - 15/9 là 6.527 ha; từ 15 - 30/9 là 35.155 ha; từ 01 - 15/10 là 20.673 ha và sau 15/10 là 7.640 ha.</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Lúa thu đông 2021 đã bước vào thu hoạch, một số địa phương đã có thương lái đặt cọc thu mua khoảng 80% diện tích. Tuy nhiên cũng có một số nơi phần lớn diện tích lúa vẫn chưa có lái đến thu mua (Thới Lai), số khác do nông dân vẫn chờ giá tăng nên chưa nhận tiền cọc. Giá lúa tươi cụ thể như sau: IR 50404: 4.600đ/kg; OM 5451: 4.900-5.300đ/kg; OM 380: 4.200-4.500/kg. Hiện tại một số địa phương tại Cờ Đỏ đã nhận tiền cọc khoảng 2.305.000 đồng/ha.</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Diện tích nhiễm dịch hại 1.510 ha, thấp hơn 237 ha so với cùng kỳ vụ thu đông 2020, chủ yếu là sự gây hại của sâu cuốn lá, chuột, bệnh đạo ôn lá, bệnh cháy bìa lá trên lúa giai đoạn đẻ nhánh đến đòng.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i/>
                <w:iCs/>
                <w:color w:val="000000"/>
                <w:sz w:val="28"/>
                <w:szCs w:val="28"/>
              </w:rPr>
              <w:lastRenderedPageBreak/>
              <w:t>+ </w:t>
            </w:r>
            <w:r w:rsidRPr="002A2B03">
              <w:rPr>
                <w:rFonts w:ascii="Times New Roman" w:eastAsia="Times New Roman" w:hAnsi="Times New Roman" w:cs="Times New Roman"/>
                <w:b/>
                <w:bCs/>
                <w:color w:val="000000"/>
                <w:sz w:val="28"/>
                <w:szCs w:val="28"/>
              </w:rPr>
              <w:t>Cây hàng năm khác: </w:t>
            </w:r>
            <w:r w:rsidRPr="002A2B03">
              <w:rPr>
                <w:rFonts w:ascii="Times New Roman" w:eastAsia="Times New Roman" w:hAnsi="Times New Roman" w:cs="Times New Roman"/>
                <w:color w:val="000000"/>
                <w:sz w:val="28"/>
                <w:szCs w:val="28"/>
              </w:rPr>
              <w:t>đến giữa tháng 9/2021, tổng diện tích gieo trồng rau, màu, đậu các loại và cây công nghiệp ngắn ngày là 15.524 ha thấp hơn 1.877 ha so với cùng kỳ, đã thu hoạch được 12.600 ha. Trong đó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Cây rau: đã gieo trồng được 10.075 ha, thấp hơn 1.042 ha so với cùng kỳ và đã thu hoạch được 8.264 ha.</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Cây bắp: đã gieo trồng được 949 ha, cao hơn 183 ha so với cùng kỳ và đã thu hoạch được 772 ha.</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Cây đậu: đã gieo trồng được 787 ha, cao hơn 6 ha so với cùng kỳ và đã thu hoạch được 698 ha.</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Cây công nghiệp ngắn ngày: đã gieo trồng được 1.076 ha, thấp hơn so với cùng kỳ là 1.314 ha và đã thu hoạch được 1.076 ha. Trong đó, diện tích cây mè là 1.063 ha, thấp hơn so với cùng kỳ 1.280 ha, tập trung chủ yếu tại Thốt Nốt và Ô Môn.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Đến giữa tháng 9/2021, có 89 ha nhiễm dịch hại, tăng 17 ha, thấp hơn 89 ha so với cùng kỳ, các đối tượng dịch hại xuất hiện như bọ trĩ/bầu bí dưa, các bệnh trên lá trên bầu bí dưa như: bệnh thán thư, bệnh phấn trắng, sâu đục quả/đậu rau... phân bố tại huyện Phong Điền. Tuy nhiên, dịch bệnh đã được kiểm soát, xử lý bằng các giải pháp kỹ thuật kịp thời nên đã khống chế sự bùng phát trên diện rộng.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 Cây lâu năm: </w:t>
            </w:r>
            <w:r w:rsidRPr="002A2B03">
              <w:rPr>
                <w:rFonts w:ascii="Times New Roman" w:eastAsia="Times New Roman" w:hAnsi="Times New Roman" w:cs="Times New Roman"/>
                <w:color w:val="000000"/>
                <w:sz w:val="28"/>
                <w:szCs w:val="28"/>
              </w:rPr>
              <w:t xml:space="preserve">diện tích cây ăn trái ước đạt 23.316 ha, chiếm 93,85% trong tổng diện tích cây lâu năm, tăng 6,97% bằng </w:t>
            </w:r>
            <w:r w:rsidRPr="002A2B03">
              <w:rPr>
                <w:rFonts w:ascii="Times New Roman" w:eastAsia="Times New Roman" w:hAnsi="Times New Roman" w:cs="Times New Roman"/>
                <w:color w:val="000000"/>
                <w:sz w:val="28"/>
                <w:szCs w:val="28"/>
              </w:rPr>
              <w:lastRenderedPageBreak/>
              <w:t>1.519 ha so cùng kỳ năm 2020. Ngành Nông nghiệp tiếp tục vận động nông dân khôi phục vườn cây ăn trái tập trung, chuyên canh.</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Nguyên nhân:</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diện tích cây ăn trái tăng so cùng kỳ 2020 là do thời gian qua các quận, huyện trên địa bàn thành phố Cần Thơ được các cấp chính quyền, ngành Nông nghiệp và phát triển Nông thôn hỗ trợ đầu tư đê bao khép kín bảo vệ vườn cây ăn trái, nông dân cải tạo vườn tạp và đẩy mạnh chuyển đổi một số diện tích đất trồng lúa kém hiệu quả sang phát triển vườn cây ăn trái</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để tăng thêm hiệu quả kinh tế. Ngoài ra, nhà vườn còn được các ngành chức năng trợ giá cây giống nên đã mạnh dạn chuyển đổi sang trồng các loại cây ăn trái mang lại hiệu quả kinh tế cao.</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Tiếp tục thực hiện chủ trương chuyển đổi cơ cấu cây trồng trên đất lúa kém hiệu quả và thời tiết hạn hán, trong 9 tháng năm 2021, ngành đã thực hiện chuyển đổi được 774 ha diện tích trồng cây ăn quả (các loại cây ăn quả chuyển đổi từ nền đất trồng lúa như xoài, mít, sầu riêng, chanh,...) và trong vụ hè thu 2021 trên nền đất lúa kém hiệu quả đã chuyển đổi sang trồng mè với diện tích 1.046 ha.</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Hiện tại một số vườn cây ăn trái trên địa bàn thành phố Cần Thơ như: nhãn, măng cụt, mãng cầu, đu đủ, ổi, cam, chôm chôm, mít thái... đang vào giai đoạn mang trái và thu hoạch.</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Trong tháng, dịch bệnh có xảy ra trên một số cây trồng (bệnh rệp sáp, ruồi đục trái, chổi rồng...), tuy nhiên đã được kiểm soát, </w:t>
            </w:r>
            <w:r w:rsidRPr="002A2B03">
              <w:rPr>
                <w:rFonts w:ascii="Times New Roman" w:eastAsia="Times New Roman" w:hAnsi="Times New Roman" w:cs="Times New Roman"/>
                <w:color w:val="000000"/>
                <w:sz w:val="28"/>
                <w:szCs w:val="28"/>
              </w:rPr>
              <w:lastRenderedPageBreak/>
              <w:t>xử lý bằng các giải pháp kỹ thuật kịp thời nên đã khống chế sự bùng phát trên diện rộng.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Hiện nay, toàn thành phố có 124 cơ sở, hộ sản xuất và cung ứng lúa giống với năng lực cung ứng 52.700 tấn/năm; 58 cơ sở sản xuất kinh doanh giống cây ăn trái với năng lực cung ứng 650.000 cây/năm, góp phần thực hiện mục tiêu chuyển đổi cơ cấu cây trồng, cải tạo vườn tạp đạt hiệu quả.</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Đối với rau màu, cây ăn trái: phần lớn các loại rau, cây ăn trái được tiêu thụ cho các thương lái và đầu mối quen thuộc hoặc được Tổ công tác kết nối tiêu thụ. Sản lượng cây ăn trái còn tồn đọng chủ yếu tại một số hộ dân trồng nhỏ lẻ, nằm trong khu phong tỏa, khó khăn trong khâu vận chuyển hàng hóa, thương lái không vào được. Tuy nhiên, do tình hình dịch Covid -19 và trong thời gian giãn cách xã hội theo Chỉ thị 16 hầu hết giá bán các mặt hàng nông sản đều giảm do thương lái ít, vận chuyển khó khăn và chi phí cao (giảm 10.000-20.000 đồng/kg đối với các loại cây ăn trái và 2.000-6.000 đồng/kg đối với các loại rau màu tương đương 20-60% so với trước dịch tùy theo từng loại cây trồng).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Giá vật tư cung ứng đầu vào: từ đầu tháng 6/2021 đến tháng 7/2021 giá phân vô cơ tăng 4-14% (tương đương 600-2.300 đồng/kg), trong tháng 8/2021 giá phân không tăng nhưng vẫn giữ ở mức cao hơn so với cùng kỳ năm trước từ 13-39% (tương đương 800-4.700 đồng/kg). Một số loại thuốc bảo vệ thực vật </w:t>
            </w:r>
            <w:r w:rsidRPr="002A2B03">
              <w:rPr>
                <w:rFonts w:ascii="Times New Roman" w:eastAsia="Times New Roman" w:hAnsi="Times New Roman" w:cs="Times New Roman"/>
                <w:color w:val="000000"/>
                <w:sz w:val="28"/>
                <w:szCs w:val="28"/>
              </w:rPr>
              <w:lastRenderedPageBreak/>
              <w:t>giá có tăng nhẹ chủ yếu là do phí vận chuyển, nhưng không đáng kể.</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 Chăn nuôi: </w:t>
            </w:r>
            <w:r w:rsidRPr="002A2B03">
              <w:rPr>
                <w:rFonts w:ascii="Times New Roman" w:eastAsia="Times New Roman" w:hAnsi="Times New Roman" w:cs="Times New Roman"/>
                <w:color w:val="000000"/>
                <w:sz w:val="28"/>
                <w:szCs w:val="28"/>
              </w:rPr>
              <w:t>đến tháng 9/2021, trên địa bàn thành phố Cần Thơ không xảy ra dịch bệnh tai xanh ở heo, lở mồm long móng, dịch tả heo Châu Phi trên gia súc và dịch cúm gia cầm.</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Tình hình chăn nuôi của Cần Thơ tại thời điểm tháng 9/2021, tổng đàn heo 130.118 con, tăng 14,87% so cùng kỳ, với số đầu con 153.030 con lợn xuất chuồng, ước sản lượng đạt 15.216 tấn (cao hơn cùng kỳ 3.186 tấn); đàn bò 4.556 con, đàn gia cầm 1.934.000 con, tăng 1,14% so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Sản lượng thịt gà xuất chuồng 1.480 tấn, tăng 9 tấn so cùng kỳ; sản lượng trứng gà 4.384.000 quả, tăng 3,69% so cùng kỳ 2020.</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Toàn thành phố hiện có 67 cơ sở sản xuất và mua bán sản phẩm giống vật nuôi. Trong đó, có 42 cơ sở chăn nuôi heo sản xuất con giống, 16 cơ sở chăn nuôi heo sản xuất tinh, 05 cơ sở chăn nuôi heo vừa sản xuất con giống và tinh heo, 04 cơ sở chăn nuôi vịt sản xuất con giống. Với khả năng cung cấp khoảng 40.000 con heo giống/năm, 350.000 con vịt giống/năm và 109.000 liều tinh heo/năm.</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Sản lượng chăn nuôi của thành phố cung ứng 50-70% nhu cầu thị trường, số lượng còn lại nhập từ các tỉnh thành khác để cung ứng đủ cho người tiêu dùng, không xảy ra tình trạng khan hiếm hay tồn đọng sản phẩm. Giá heo hơi có sự biến động nhẹ và dao động ở mức từ 50.000 - 57.000 đồng/kg; giá trâu, bò hơi ổn định </w:t>
            </w:r>
            <w:r w:rsidRPr="002A2B03">
              <w:rPr>
                <w:rFonts w:ascii="Times New Roman" w:eastAsia="Times New Roman" w:hAnsi="Times New Roman" w:cs="Times New Roman"/>
                <w:color w:val="000000"/>
                <w:sz w:val="28"/>
                <w:szCs w:val="28"/>
              </w:rPr>
              <w:lastRenderedPageBreak/>
              <w:t>ở mức từ 70.000 - 80.000 đồng/kg; giá gà ta duy trì ở mức từ 85.000 - 90.000 đồng/kg; giá vịt hơi từ 48.000 - 55.000 đồng/kg; sữa bò tươi dao động từ 10.000 - 14.000 đồng/kg; trứng gà công nghiệp từ 2.000 - 3.000 đồng/quả; trứng gà ta 3.000 - 3.500 đồng/quả; trứng vịt dao động từ 2.500 - 3.500 đồng/quả.</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b) Lâm nghiệp</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Với vị trí địa lý và đặc điểm tình hình kinh tế của Cần Thơ hiện nay, diện tích trồng cây lâm nghiệp không còn, bà con nông dân chỉ trồng cây phân tán ở những vùng đất nhỏ lẻ ven các tuyến lộ giao thông nông thôn. Ngành Nông nghiệp tiếp tục tuyên truyền vận động nhân dân ở các quận, huyện chăm sóc các cây đã trồng trong những năm trước, vận động xã hội hóa trồng cây nhân dân năm 2021. Đến nay, ước tính trồng được 621.000 cây phân tán.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Arial" w:eastAsia="Times New Roman" w:hAnsi="Arial" w:cs="Arial"/>
                <w:color w:val="000000"/>
                <w:sz w:val="20"/>
                <w:szCs w:val="20"/>
              </w:rPr>
              <w:t> </w:t>
            </w:r>
            <w:r w:rsidRPr="002A2B03">
              <w:rPr>
                <w:rFonts w:ascii="Times New Roman" w:eastAsia="Times New Roman" w:hAnsi="Times New Roman" w:cs="Times New Roman"/>
                <w:b/>
                <w:bCs/>
                <w:color w:val="000000"/>
                <w:sz w:val="28"/>
                <w:szCs w:val="28"/>
              </w:rPr>
              <w:t>c) Thủy sản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Diện tích nuôi trồng thủy sản 9 tháng năm 2021 ước đạt 8.136 ha,     (tăng 1.513 ha so với cùng kỳ năm 2020). Trong đó, diện tích nuôi cá tra thâm canh, bán thâm canh ước đạt 655 ha (-75 ha so cùng kỳ), sản lượng cá tra nuôi công nghiệp ước đạt 126.994 tấn (giảm 9.799 tấn so cùng kỳ 2020).</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Từ đầu năm đến giữa tháng 9/2021, các cơ sở nuôi cung cấp nguồn cá tra nguyên liệu cho thị trường xuất khẩu và chế biến từ đủ cho đến dư. Do thành phố thực hiện giãn cách xã hội theo Chỉ thị số 16/CT-TTg của Thủ tướng Chính phủ nên tình hình </w:t>
            </w:r>
            <w:r w:rsidRPr="002A2B03">
              <w:rPr>
                <w:rFonts w:ascii="Times New Roman" w:eastAsia="Times New Roman" w:hAnsi="Times New Roman" w:cs="Times New Roman"/>
                <w:color w:val="000000"/>
                <w:sz w:val="28"/>
                <w:szCs w:val="28"/>
              </w:rPr>
              <w:lastRenderedPageBreak/>
              <w:t>tiêu thụ bị gián đoạn do các công ty chế biến cũng như thương lái thu mua hạn chế nên một số hộ nuôi chưa mạnh dạn thực hiện việc thả giống cho vụ nuôi mới, do đó thời gian nuôi tiếp tục kéo dài và gián tiếp làm tăng chi phí sản xuất. Giá bán cá tra nguyên liệu dao động 22.000 - 22.500 đồng/kg (kích cỡ 700 - 800 g/con) tăng 4.500 đồng/kg so với cùng kỳ, giá thành bình quân 22.000 - 23.000 đồng/kg. Với giá bán hiện tại, người nuôi lỗ khoảng 250 đồng/kg.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Giá cá tra giống dao động từ 19.000 - 22.000 đồng/kg, không tăng so với tháng trước, cá giống kích cỡ 2 cm chiều cao thân - mẫu 30 con/kg giá từ 19.000 - 20.000 đồng/kg, giá cá giống 1,5 cm chiều cao thân - mẫu 70 con/kg giá từ 21.000 - 22.000 đồng/kg.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Khai thác thủy sản nội địa chủ yếu từ lưới, chài, lú, ghe cào… tại các con sông, kênh, mương với sản lượng khai thác 50kg đến 100kg/hộ/ngày đối với các hộ ghe cào, chính quyền các cấp vận động bảo vệ nguồn lợi thủy sản tự nhiên, hạn chế một số công cụ đánh bắt và có chính sách thả nuôi, nhân giống thủy sản nhằm bảo vệ và phát triển nguồn lợi thủy sản tự nhiên. Vì vậy, sản lượng khai thác thủy sản nội địa 9 tháng năm 2021 ước đạt 4.922 tấn, tăng 3,05% so cùng kỳ năm 2020.</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Nhìn chung, 9 tháng năm 2021 ngành Nông nghiệp thành phố Cần Thơ đã thực hiện tốt chức năng quản lý nhà nước, đã xây dựng Phương án bảo đảm hoạt động sản xuất nông nghiệp và tiêu thụ hàng nông sản trong trường hợp dịch bùng phát trong cộng đồng; thành lập Tổ công tác hỗ trợ kết nối, tiêu thụ nông </w:t>
            </w:r>
            <w:r w:rsidRPr="002A2B03">
              <w:rPr>
                <w:rFonts w:ascii="Times New Roman" w:eastAsia="Times New Roman" w:hAnsi="Times New Roman" w:cs="Times New Roman"/>
                <w:color w:val="000000"/>
                <w:sz w:val="28"/>
                <w:szCs w:val="28"/>
              </w:rPr>
              <w:lastRenderedPageBreak/>
              <w:t>sản trên địa bàn thành phố. Phối hợp với địa phương triển khai, thực hiện một số giải pháp chỉ đạo sản xuất trồng trọt trong điều kiện dịch Covid-19. Phối hợp với địa phương rà soát, cung cấp thông tin về nhu cầu và khả năng cung ứng các mặt hàng nông sản; thông tin đến các doanh nghiệp, hợp tác xã, tổ hợp tác, hộ sản xuất nông nghiệp doanh trên địa bàn quản lý biết, để cung cấp thông tin lên sàn thương mại điện tử. Thiết lập và thông báo rộng rãi đường dây nóng để tiếp nhận thông tin, tháo gỡ kịp thời những khó khăn, vướng mắc phát sinh cho tổ chức, cá nhân trong sản xuất, thu hoạch, vận chuyển nông sản, vật tư nông nghiệp; phối hợp với địa phương tháo gỡ vướng mắc, khó khăn trong vận chuyển hàng hóa trong điều kiện dịch Covid-19.</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5. Sản xuất công nghiệp và hoạt động của doanh nghiệp</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Tình hình hoạt động sản xuất công nghiệp tại các doanh nghiệp trên địa bàn thành phố đang gặp nhiều khó khăn do ảnh hưởng của dịch bệnh Covid-19, từ đầu tháng 8/2021 đến nay nhiều doanh nghiệp trên địa bàn thành phố phải tạm dừng hoạt động vì không đáp ứng đủ điều kiện phòng dịch theo quy định của cơ quan y tế; chỉ số sản xuất công nghiệp ước tháng Chín tăng 32,35% so tháng trước do thành phố dần mở cửa trở lại các hoạt động kinh tế nhất là ở các Huyện chuyển xuống Chỉ thị 15 và các vùng xanh đảm bảo sản xuất và phòng chống dịch. Tuy nhiên, tháng Chín và 9 tháng chỉ số sản xuất công nghiệp giảm sâu so với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Chỉ số sản xuất công nghiệp ước thực hiện tháng 9/2021 giảm 47,06% so với cùng kỳ. Trong đó, ngành công nghiệp chế biến </w:t>
            </w:r>
            <w:r w:rsidRPr="002A2B03">
              <w:rPr>
                <w:rFonts w:ascii="Times New Roman" w:eastAsia="Times New Roman" w:hAnsi="Times New Roman" w:cs="Times New Roman"/>
                <w:color w:val="000000"/>
                <w:sz w:val="28"/>
                <w:szCs w:val="28"/>
              </w:rPr>
              <w:lastRenderedPageBreak/>
              <w:t>chế tạo giảm 49,13%; ngành sản xuất và phân phối điện 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33,94%; ngành cung cấp nước, hoạt động quản lý xử lý rác thải giảm 22,75% so với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Chỉ số sản xuất công nghiệp ước thực hiện 9 tháng giảm 9,77% so với cùng kỳ năm trước. Trong đó, ngành công nghiệp chế biến chế tạo giảm 10,02%, ngành sản xuất và phân phối điện giảm 6,75%; ngành cung cấp nước, hoạt động quản lý xử lý rác thải giảm 12,52%.</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Nhiều sản phẩm giảm mạnh so với cùng kỳ, cụ thể: phi lê đông lạnh giảm 9,86%; gạo xay xát giảm 24,35%; thức ăn gia súc giảm 30,65%; bia lon giảm 23,25%; quần áo may sẵn giảm 13,05%; dược phẩm giảm 29,04%; xi măng giảm 24,46%; đinh, ghim dập giảm 49,08%; rác thải không độc hại giảm 26,22%… Dịch Covid-19 bùng phát, diễn biến phức tạp từ giữa tháng 7/2021, thành phố Cần Thơ thực hiện giãn cách xã hội theo Chỉ thị 16 của Thủ tướng Chính phủ nên việc sản xuất của các doanh nghiệp trên trên địa bàn gặp nhiều khó khăn, phải tạm dừng hoạt động vì không đảm bảo an toàn trong thực hiện phương án “vừa sản xuất, vừa cách ly”, “3 tại chỗ”, “1 cung đường 2 điểm đến”.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Chỉ số tiêu thụ toàn ngành công nghiệp chế biến, chế tạo ước tháng 9/2021 đạt 68,99% so với tháng cùng kỳ. Nhìn chung 9 tháng chỉ số tiêu thụ đạt 83,73% so với cùng kỳ. Nửa đầu tháng 9/2021 thành phố Cần Thơ vẫn thực hiện giãn cách xã hội theo Chỉ thị 16 của Thủ tướng Chính phủ, nhiều biện pháp kiểm dịch để hạn chế người dân di chuyển, tập trung đông người khi không có việc cần thiết, nhằm hạn chế dịch bệnh lây lan, nhiều cửa hàng sản xuất kinh doanh những mặt hàng không thiết yếu </w:t>
            </w:r>
            <w:r w:rsidRPr="002A2B03">
              <w:rPr>
                <w:rFonts w:ascii="Times New Roman" w:eastAsia="Times New Roman" w:hAnsi="Times New Roman" w:cs="Times New Roman"/>
                <w:color w:val="000000"/>
                <w:sz w:val="28"/>
                <w:szCs w:val="28"/>
              </w:rPr>
              <w:lastRenderedPageBreak/>
              <w:t>vẫn đang tạm dừng hoạt động, điều này ảnh hưởng trực tiếp đến việc tiêu thụ sản phẩm công nghiệp. Qua 9 tháng, nhiều ngành có mức tiêu thụ đạt thấp so với cùng kỳ, cụ thể: xay xát đạt 80,71%; sản xuất bia đạt 76,27%; sản xuất đồ uống không cồn đạt 76,54%; may trang phục (trừ trang phục từ da lông thú) đạt 64,91%; sản xuất giấy đạt 60,55%; sản xuất thuốc tây đạt 71%; sản xuất xi măng đạt 75,54%. Tiêu thụ sản phẩm công nghiệp ước tháng 9/2021 đạt thấp so với cùng kỳ, nhưng đã khởi sắc hơn tháng trước, cuối tháng 9/2021 các quy định trong công tác phòng dịch được nới lỏng hơn, nhiều hoạt động sản xuất kinh doanh đang dần dần khôi phục, doanh nghiệp và người lao động đang sẵn sàng để hoạt động trở lại.</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Bên cạnh những ngành có mức tiêu thụ thấp, cũng có một số ngành có mức tiêu thụ tăng so với cùng kỳ như: sản xuất thuốc lá 9 tháng năm 2021 tăng 9,33%; sản xuất găng tay tăng 13,73%. Các ngành trên có mức tiêu thụ tăng là nhờ doanh nghiệp vẫn duy trì hoạt động sản xuất kinh doanh, doanh nghiệp đáp ứng đủ điều kiện sản xuất 3 tại chỗ, 1 cung đường 2 điểm đến trong quy định phòng chống dịch bệnh của cơ quan y tế, doanh nghiệp tranh thủ thời cơ, đẩy mạnh sản xuất tìm kiếm thị trường tiêu thụ.</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Chỉ số tồn kho ngành công nghiệp chế biến, chế tạo tại thời điểm 1/9/2021 giảm 9,89% so với tháng trước, tăng 37,84% so với tháng cùng kỳ. Qua chỉ số trên cho thấy lượng hàng tồn kho được giải phóng phần nào so với tháng trước, một phần do doanh nghiệp không hoạt động sản xuất, nhưng cơ quan quản lý về phòng dịch địa phương vẫn tạo điều kiện để doanh nghiệp </w:t>
            </w:r>
            <w:r w:rsidRPr="002A2B03">
              <w:rPr>
                <w:rFonts w:ascii="Times New Roman" w:eastAsia="Times New Roman" w:hAnsi="Times New Roman" w:cs="Times New Roman"/>
                <w:color w:val="000000"/>
                <w:sz w:val="28"/>
                <w:szCs w:val="28"/>
              </w:rPr>
              <w:lastRenderedPageBreak/>
              <w:t>xuất kho sản phẩm đã hoàn thành nếu doanh nghiệp ký kết được đơn hàng hoặc cần xuất hàng những đơn hàng đã ký kết. Một số ngành chỉ số tồn kho còn nhiều như: chế biến và bảo quản thủy sản; sản xuất thức ăn gia súc, gia cầm và thủy sản; sản xuất thuốc lá, sản xuất hàng may sẵn (trừ trang phục); sản xuất sản phẩm từ plastic. Các biện pháp phòng dịch đã ảnh hưởng trực tiếp đến việc tiêu thụ hàng hóa cũng như ảnh hưởng đến lượng hàng tồn kho của các doanh nghiệp. Việc vận chuyển hàng hóa không thuận lợi, đã ảnh hưởng đến chuỗi cung ứng nguyên vật liệu sản xuất cũng như vận chuyển sản phẩm đã hoàn chỉnh đến đối tác kinh doanh. Để giảm bớt lượng hàng tồn kho, các doanh nghiệp cần xây dựng kế hoạch sản xuất kinh doanh phù hợp hơn sau khi các hoạt động sản xuất kinh doanh được hoạt động trở lại, có nhiều hình thức khuyến mãi, chiêu thị hơn khi mua sản phẩm của doanh nghiệp để tăng kích cầu tiêu dùng, vì tâm lý người tiêu dùng hiện tại chỉ chi tiêu vào hoạt động thiết yếu.</w:t>
            </w:r>
            <w:r w:rsidRPr="002A2B03">
              <w:rPr>
                <w:rFonts w:ascii="Arial" w:eastAsia="Times New Roman" w:hAnsi="Arial" w:cs="Arial"/>
                <w:color w:val="000000"/>
                <w:sz w:val="20"/>
                <w:szCs w:val="20"/>
              </w:rPr>
              <w:t> </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i/>
                <w:iCs/>
                <w:color w:val="000000"/>
                <w:sz w:val="28"/>
                <w:szCs w:val="28"/>
                <w:shd w:val="clear" w:color="auto" w:fill="FFFFFF"/>
              </w:rPr>
              <w:t>  </w:t>
            </w:r>
            <w:r w:rsidRPr="002A2B03">
              <w:rPr>
                <w:rFonts w:ascii="Times New Roman" w:eastAsia="Times New Roman" w:hAnsi="Times New Roman" w:cs="Times New Roman"/>
                <w:color w:val="000000"/>
                <w:sz w:val="28"/>
                <w:szCs w:val="28"/>
                <w:shd w:val="clear" w:color="auto" w:fill="FFFFFF"/>
              </w:rPr>
              <w:t>Chỉ số sử dụng lao động đang làm việc trong các doanh nghiệp công nghiệp ước tháng 9/2021</w:t>
            </w:r>
            <w:r w:rsidRPr="002A2B03">
              <w:rPr>
                <w:rFonts w:ascii=".VnCommercial Script" w:eastAsia="Times New Roman" w:hAnsi=".VnCommercial Script" w:cs="Arial"/>
                <w:color w:val="000000"/>
                <w:sz w:val="26"/>
                <w:szCs w:val="26"/>
                <w:shd w:val="clear" w:color="auto" w:fill="FFFFFF"/>
              </w:rPr>
              <w:t> </w:t>
            </w:r>
            <w:r w:rsidRPr="002A2B03">
              <w:rPr>
                <w:rFonts w:ascii="Times New Roman" w:eastAsia="Times New Roman" w:hAnsi="Times New Roman" w:cs="Times New Roman"/>
                <w:color w:val="000000"/>
                <w:sz w:val="28"/>
                <w:szCs w:val="28"/>
                <w:shd w:val="clear" w:color="auto" w:fill="FFFFFF"/>
              </w:rPr>
              <w:t>tăng</w:t>
            </w:r>
            <w:r w:rsidRPr="002A2B03">
              <w:rPr>
                <w:rFonts w:ascii=".VnCommercial Script" w:eastAsia="Times New Roman" w:hAnsi=".VnCommercial Script" w:cs="Arial"/>
                <w:color w:val="000000"/>
                <w:sz w:val="26"/>
                <w:szCs w:val="26"/>
                <w:shd w:val="clear" w:color="auto" w:fill="FFFFFF"/>
              </w:rPr>
              <w:t> </w:t>
            </w:r>
            <w:r w:rsidRPr="002A2B03">
              <w:rPr>
                <w:rFonts w:ascii="Times New Roman" w:eastAsia="Times New Roman" w:hAnsi="Times New Roman" w:cs="Times New Roman"/>
                <w:color w:val="000000"/>
                <w:sz w:val="28"/>
                <w:szCs w:val="28"/>
                <w:shd w:val="clear" w:color="auto" w:fill="FFFFFF"/>
              </w:rPr>
              <w:t>3,57% so với tháng trước, trong đó lao động khu vực doanh nghiệp Nhà nước giảm</w:t>
            </w:r>
            <w:r w:rsidRPr="002A2B03">
              <w:rPr>
                <w:rFonts w:ascii=".VnCommercial Script" w:eastAsia="Times New Roman" w:hAnsi=".VnCommercial Script" w:cs="Arial"/>
                <w:color w:val="000000"/>
                <w:sz w:val="26"/>
                <w:szCs w:val="26"/>
                <w:shd w:val="clear" w:color="auto" w:fill="FFFFFF"/>
              </w:rPr>
              <w:t> </w:t>
            </w:r>
            <w:r w:rsidRPr="002A2B03">
              <w:rPr>
                <w:rFonts w:ascii="Times New Roman" w:eastAsia="Times New Roman" w:hAnsi="Times New Roman" w:cs="Times New Roman"/>
                <w:color w:val="000000"/>
                <w:sz w:val="28"/>
                <w:szCs w:val="28"/>
                <w:shd w:val="clear" w:color="auto" w:fill="FFFFFF"/>
              </w:rPr>
              <w:t>1,63%, doanh nghiệp ngoài Nhà nước tăng</w:t>
            </w:r>
            <w:r w:rsidRPr="002A2B03">
              <w:rPr>
                <w:rFonts w:ascii=".VnCommercial Script" w:eastAsia="Times New Roman" w:hAnsi=".VnCommercial Script" w:cs="Arial"/>
                <w:color w:val="000000"/>
                <w:sz w:val="26"/>
                <w:szCs w:val="26"/>
                <w:shd w:val="clear" w:color="auto" w:fill="FFFFFF"/>
              </w:rPr>
              <w:t> </w:t>
            </w:r>
            <w:r w:rsidRPr="002A2B03">
              <w:rPr>
                <w:rFonts w:ascii="Times New Roman" w:eastAsia="Times New Roman" w:hAnsi="Times New Roman" w:cs="Times New Roman"/>
                <w:color w:val="000000"/>
                <w:sz w:val="28"/>
                <w:szCs w:val="28"/>
                <w:shd w:val="clear" w:color="auto" w:fill="FFFFFF"/>
              </w:rPr>
              <w:t xml:space="preserve">1,58% và doanh nghiệp có vốn đầu tư trực tiếp nước ngoài tăng 18,55%. Mặc dù thành phố Cần Thơ thực hiện giãn cách xã hội theo Chỉ thị 16 của Thủ tướng Chính phủ, nhiều doanh nghiệp phải tạm dừng hoạt động, tuy nhiên doanh nghiệp vẫn duy trì hỗ trợ lương cho công nhân đảm bảo cuộc sống hàng ngày ở mức cơ bản nhất ngay cả khi doanh nghiệp không hoạt động sản xuất kinh doanh. </w:t>
            </w:r>
            <w:r w:rsidRPr="002A2B03">
              <w:rPr>
                <w:rFonts w:ascii="Times New Roman" w:eastAsia="Times New Roman" w:hAnsi="Times New Roman" w:cs="Times New Roman"/>
                <w:color w:val="000000"/>
                <w:sz w:val="28"/>
                <w:szCs w:val="28"/>
                <w:shd w:val="clear" w:color="auto" w:fill="FFFFFF"/>
              </w:rPr>
              <w:lastRenderedPageBreak/>
              <w:t>Tuy nhiên lực lượng lao động đang làm việc và hưởng trợ cấp thực tế tại doanh nghiệp vẫn giảm sâu so với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Đăng ký kinh doanh:</w:t>
            </w:r>
            <w:r w:rsidRPr="002A2B03">
              <w:rPr>
                <w:rFonts w:ascii="Times New Roman" w:eastAsia="Times New Roman" w:hAnsi="Times New Roman" w:cs="Times New Roman"/>
                <w:color w:val="000000"/>
                <w:sz w:val="28"/>
                <w:szCs w:val="28"/>
              </w:rPr>
              <w:t> trong tháng, ước cấp mới đăng ký kinh doanh cho 11 doanh nghiệp các loại hình với tổng vốn đăng ký hơn 30 tỷ đồng; 09 tháng/2021, ước cấp mới đăng ký kinh doanh 912 doanh nghiệp, đạt 57% kế hoạch; tổng vốn đăng ký 12.865 tỷ đồng, đạt 98,96% kế hoạch. Số doanh nghiệp đăng ký mới bằng 78,89% và số vốn đăng ký tăng 41,71% so cùng kỳ năm 2020.</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6. Thương mại, dịch vụ</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a) Tổng mức bán lẻ hàng hóa và doanh thu dịch vụ tiêu dùng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shd w:val="clear" w:color="auto" w:fill="FFFFFF"/>
              </w:rPr>
              <w:t>Sau hai tháng thực hiện giãn cách xã hội, doanh thu các ngành kinh doanh đều giảm mạnh ở các nhóm sản phẩm không thiết yếu vì hầu hết các doanh nghiệp và cơ sở cá thể đều đóng cửa, tạm dừng hoạt động, những mặt hàng thiết yếu như lương thực, thực phẩm, dụng cụ y tế, dược phẩm có doanh thu tăng so với tháng trước và so với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Ước tháng 9/2021 tổng mức bán lẻ hàng hóa và doanh thu dịch vụ đạt 6.599,81 tỷ đồng, tăng 6,42% so với tháng trước, giảm 45,54% so với cùng kỳ. Ước 9 tháng năm 2021 tổng mức bán lẻ hàng hóa và doanh thu dịch vụ đạt 93.866,42 tỷ đồng, giảm 7,79% so với cùng kỳ. Cụ thể:</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lastRenderedPageBreak/>
              <w:t>- Doanh thu bán lẻ hàng hóa ước tháng 9/2021 đạt 6.040,84 tỷ đồng, tăng 5,98% so với tháng trước, giảm 39,85% so với cùng kỳ. Một số nhóm hàng có doanh thu giảm so với cùng kỳ như: hàng may mặc giảm 88,28%; đồ dùng, dụng cụ, trang thiết bị gia đình giảm 38,63%; gỗ và vật liệu xây dựng giảm 52,62%; ô tô giảm 90,79%, xăng dầu giảm 22,60%, đá quý, kim loại quý và sản phẩm giảm 69,71%.</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Ước 9 tháng năm 2021, danh thu bán lẻ hàng hóa đạt 80.114,17 tỷ đồng, giảm 6,30% so với cùng kỳ. Các nhóm hàng có doanh thu giảm so với cùng kỳ như: hàng may mặc giảm 1,45%; đồ dùng, dụng cụ, trang thiết bị gia đình giảm 10,29%; gỗ và vật liệu xây dựng giảm 21,07%; ô tô giảm 32,78%, đá quý, kim loại quý và sản phẩm giảm 22,06%.</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Ước tháng 9/2021 doanh thu lưu trú, ăn uống, du lịch và dịch vụ đạt 558,97 tỷ đồng, tăng 11,37% so với tháng trước, giảm 73,09% so với cùng kỳ. Phân theo ngành kinh tế, dịch</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vụ lưu trú, ăn uống đạt 138,61 tỷ đồng, giảm 83,65% so cùng kỳ; dịch vụ đạt 420,36 tỷ đồng, giảm 65,16% so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Ước 9 tháng năm 2021 doanh thu lưu trú, ăn uống, du lịch và dịch vụ đạt 13.752,25 tỷ đồng, giảm 15,58% so với cùng kỳ. Phân theo ngành kinh tế, dịch</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vụ lưu trú, ăn uống đạt 5.275,79 tỷ đồng giảm 19,32% so cùng kỳ, du lịch lữ hành đạt 104,35 tỷ đồng giảm 41,69% so cùng kỳ, dịch vụ đạt 8.372,11 tỷ đồng giảm 12,55% so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Arial" w:eastAsia="Times New Roman" w:hAnsi="Arial" w:cs="Arial"/>
                <w:color w:val="000000"/>
                <w:sz w:val="20"/>
                <w:szCs w:val="20"/>
              </w:rPr>
              <w:lastRenderedPageBreak/>
              <w:t> </w:t>
            </w:r>
            <w:r w:rsidRPr="002A2B03">
              <w:rPr>
                <w:rFonts w:ascii="Times New Roman" w:eastAsia="Times New Roman" w:hAnsi="Times New Roman" w:cs="Times New Roman"/>
                <w:b/>
                <w:bCs/>
                <w:color w:val="000000"/>
                <w:sz w:val="28"/>
                <w:szCs w:val="28"/>
                <w:shd w:val="clear" w:color="auto" w:fill="FFFFFF"/>
              </w:rPr>
              <w:t>b) Giao thông vận tải, bưu chính viễn thông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Hoạt động ngành vận tải, kho bãi 9 tháng 2021 trên địa bàn Thành phố Cần Thơ gặp nhiều khó khăn do tình hình dịch Covid-19 diễn biến phức tạp. Hiện nay thành phố Cần Thơ đang tiếp tục thực hiện giãn cách xã hội theo Chỉ thị 16/CT-TTg của Thủ tướng Chính phủ đối với 5 quận và thực hiện Chỉ thị 15 của Thủ tướng Chính Phủ đối với 4 huyện của thành phố nên nhiều doanh nghiệp vận tải hành khách, và hộ cá thể tạm ngưng hoạt động chờ tình hình dịch bệnh ổn định trở lại.</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 Vận tải hàng hoá: </w:t>
            </w:r>
            <w:r w:rsidRPr="002A2B03">
              <w:rPr>
                <w:rFonts w:ascii="Times New Roman" w:eastAsia="Times New Roman" w:hAnsi="Times New Roman" w:cs="Times New Roman"/>
                <w:color w:val="000000"/>
                <w:sz w:val="28"/>
                <w:szCs w:val="28"/>
              </w:rPr>
              <w:t>tháng 9/2021, ước vận chuyển 0,22</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triệu tấn hàng hoá, 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69,77% so cùng kỳ; luân chuyển đạt 41,58</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triệu tấn.km đạt 34,64% so cùng kỳ. Ước 9 tháng năm 2021 vận chuyển 5,53 triệu tấn hàng hoá,</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21,12% so cùng kỳ; luân chuyển đạt 888,91 triệu tấn.km đạt 81,58% so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Chia ra:</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đường bộ tháng 9/2021, ước vận chuyển đạt 0,06</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triệu tấn 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75,52% so cùng kỳ; luân chuyển 17,70 triệu tấn.km đạt 36,21% so cùng kỳ. Đường sông ước vận chuyển đạt 0,16 triệu tấn 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65,46% so cùng kỳ; luân chuyển 23,88 triệu tấn.km đạt 42,60% so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 Vận tải hành khách: </w:t>
            </w:r>
            <w:r w:rsidRPr="002A2B03">
              <w:rPr>
                <w:rFonts w:ascii="Times New Roman" w:eastAsia="Times New Roman" w:hAnsi="Times New Roman" w:cs="Times New Roman"/>
                <w:color w:val="000000"/>
                <w:sz w:val="28"/>
                <w:szCs w:val="28"/>
              </w:rPr>
              <w:t>tháng 9/2021, ước vận chuyển 0,70 triệu lượt hành khách, 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88,70% so cùng kỳ; luân chuyển 5,93 triệu lượt hành khách.km đạt 7,38% so cùng kỳ. Ước 9 tháng năm 2021 vận chuyển 37,40</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 xml:space="preserve">triệu lượt hành </w:t>
            </w:r>
            <w:r w:rsidRPr="002A2B03">
              <w:rPr>
                <w:rFonts w:ascii="Times New Roman" w:eastAsia="Times New Roman" w:hAnsi="Times New Roman" w:cs="Times New Roman"/>
                <w:color w:val="000000"/>
                <w:sz w:val="28"/>
                <w:szCs w:val="28"/>
              </w:rPr>
              <w:lastRenderedPageBreak/>
              <w:t>khách giảm 20,07% so cùng kỳ; luân chuyển 536,24 triệu lượt hành khách.km đạt 83,87% so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Chia ra: đường bộ tháng 9/2021, ước vận chuyển 0,21 triệu lượt</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hành khách 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94,95% so cùng kỳ; luân chuyển 5,20 triệu hành khách.km đạt 6,71% so cùng kỳ. Đường sông ước vận chuyển 0,49</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triệu lượt</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hành khách</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giảm 76,08% so cùng kỳ; luân chuyển 0,73 triệu hành khách.km đạt 26,11% so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 Doanh thu vận tải, kho bãi và dịch vụ hỗ trợ vận tải:</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tháng 9/2021 ước thực hiện 101,38 tỷ đồng, 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65,12% so cùng kỳ. Trong đó,</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vận tải hành khách thực hiện 8,49 tỷ đồng giảm 88,15% so cùng kỳ; vận tải hàng hóa thực hiện 43,77 tỷ đồng, giảm 66,73% so cùng kỳ; kho bãi, dịch vụ hỗ trợ vận tải thực hiện 33,54 tỷ đồng, giảm 49,69% so cùng kỳ; bưu chính, chuyển phát thực hiện 15,58 tỷ đồng, giảm 24,82% so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Doanh thu vận tải, kho bãi và dịch vụ hỗ trợ vận tải ước 9 tháng năm 2021 thực hiện 2.109,14 tỷ đồng, 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15,59% so cùng kỳ. Trong đó, vận tải hành khách thực hiện 467,09 tỷ đồng, giảm 20,78%; vận tải hàng hóa thực hiện 976,97 tỷ đồng, giảm 16,65%; kho bãi, dịch vụ hỗ trợ vận tải thực hiện 481,35 tỷ đồng, giảm 9,90% so cùng kỳ; bưu chính, chuyển phát thực hiện 183,73 tỷ đồng, giảm 9,41% so cùng kỳ.</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 Lĩnh vực viễn thông:</w:t>
            </w:r>
            <w:r w:rsidRPr="002A2B03">
              <w:rPr>
                <w:rFonts w:ascii="Times New Roman" w:eastAsia="Times New Roman" w:hAnsi="Times New Roman" w:cs="Times New Roman"/>
                <w:color w:val="000000"/>
                <w:sz w:val="28"/>
                <w:szCs w:val="28"/>
              </w:rPr>
              <w:t xml:space="preserve"> 9 tháng năm 2021, số thuê bao truy nhập Internet là 1.169.015 thuê bao đạt 101% kế hoạch năm 2021, trong đó thuê bao băng rộng di động là 847.000 thuê bao và thuê </w:t>
            </w:r>
            <w:r w:rsidRPr="002A2B03">
              <w:rPr>
                <w:rFonts w:ascii="Times New Roman" w:eastAsia="Times New Roman" w:hAnsi="Times New Roman" w:cs="Times New Roman"/>
                <w:color w:val="000000"/>
                <w:sz w:val="28"/>
                <w:szCs w:val="28"/>
              </w:rPr>
              <w:lastRenderedPageBreak/>
              <w:t>bao băng rộng cố định (bao gồm xDXL, FTTH, Leased-line, CATV) là 322.015 thuê bao. Tổng doanh thu lĩnh vực viễn thông ước đạt 1.700 tỷ đồng.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7. Các vấn đề xã hội</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a) Tình hình đời sống dân cư</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Đời sống cán bộ, công nhân viên chức, người lao động hưởng lương: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Kể từ trung tuần tháng 7/2021 khi tình hình dịch bệnh Covid-19 được phát hiện đầu tiên tại điểm chợ đầu mối Tân An, quận Ninh Kiều đến ngày 14-9-2021 thì toàn thành phố đã có gần 5 ngàn ca nhiễm, trước tình hình đó đã ảnh hưởng không nhỏ đến đời sống cán bộ, nhân viên chức và người lao động trên địa bàn thành phố. Tuy thời điểm dịch bệnh bùng phát người dân có sự chuẩn bị tốt về tâm lý nhưng với tốc độ lây lan nhanh của dịch bệnh cũng không tránh khỏi những lo lắng và với nhiều khó khăn chung như khi những gia đình có ca F0, F1 phải thực hiện việc cách ly tập trung theo quy định. Đặc biệt là những lao động trong các khu Công nghiệp khi có ca F0 hoặc phải tạm nghỉ do một số Công ty, Doanh nghiệp không đủ điều kiện để thực hiện sản xuất theo phương án của thành phố nên điều này đã ảnh hưởng rất nhiều đến đời sống của các công nhân lao động.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Trước tình hình đó được </w:t>
            </w:r>
            <w:r w:rsidRPr="002A2B03">
              <w:rPr>
                <w:rFonts w:ascii="Times New Roman" w:eastAsia="Times New Roman" w:hAnsi="Times New Roman" w:cs="Times New Roman"/>
                <w:color w:val="000000"/>
                <w:sz w:val="28"/>
                <w:szCs w:val="28"/>
                <w:shd w:val="clear" w:color="auto" w:fill="FFFFFF"/>
              </w:rPr>
              <w:t xml:space="preserve">sự quan tâm của các cấp lãnh đạo địa phương và đơn vị, các đoàn thể trên địa bàn thành phố đối với cán bộ, đoàn viên làm nhiệm vụ tuyến đầu phòng, chống dịch là </w:t>
            </w:r>
            <w:r w:rsidRPr="002A2B03">
              <w:rPr>
                <w:rFonts w:ascii="Times New Roman" w:eastAsia="Times New Roman" w:hAnsi="Times New Roman" w:cs="Times New Roman"/>
                <w:color w:val="000000"/>
                <w:sz w:val="28"/>
                <w:szCs w:val="28"/>
                <w:shd w:val="clear" w:color="auto" w:fill="FFFFFF"/>
              </w:rPr>
              <w:lastRenderedPageBreak/>
              <w:t>nguồn động lực tạo thêm sức mạnh nhằm góp phần chung vào công tác phòng chống dịch trên địa bàn thành phố.</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shd w:val="clear" w:color="auto" w:fill="FFFFFF"/>
              </w:rPr>
              <w:t>Chiều ngày 01/9/2021, Liên đoàn Lao động thành phố tổ chức đoàn đến thăm Bệnh viện dã chiến số 1 (Bệnh viện đa khoa thành phố), Bệnh viện dã chiến số 2 (Bệnh viện Tim mạch), Bệnh viện dã chiến số 4 (Bệnh viện Tai Mũi Họng) và Bệnh viện dã chiến số 5 (Bệnh viện Mắt Răng Hàm Mặt) đóng trên địa bàn thành phố. Đoàn đã ân cần thăm hỏi và động viên các đồng chí lãnh đạo bệnh viện, các Y - Bác sĩ đang làm nhiệm vụ và trao tặng quà bằng tiền mặt cho mỗi đơn vị 30 triệu đồng và trao 100 suất quà cho công nhân lao động là đoàn viên công đoàn có hoàn cảnh khó khăn.</w:t>
            </w:r>
            <w:r w:rsidRPr="002A2B03">
              <w:rPr>
                <w:rFonts w:ascii="Times New Roman" w:eastAsia="Times New Roman" w:hAnsi="Times New Roman" w:cs="Times New Roman"/>
                <w:color w:val="000000"/>
                <w:sz w:val="28"/>
                <w:szCs w:val="28"/>
              </w:rPr>
              <w:t> Ngoài ra, </w:t>
            </w:r>
            <w:r w:rsidRPr="002A2B03">
              <w:rPr>
                <w:rFonts w:ascii="Times New Roman" w:eastAsia="Times New Roman" w:hAnsi="Times New Roman" w:cs="Times New Roman"/>
                <w:color w:val="000000"/>
                <w:sz w:val="28"/>
                <w:szCs w:val="28"/>
                <w:shd w:val="clear" w:color="auto" w:fill="FFFFFF"/>
              </w:rPr>
              <w:t>Ban Thường vụ Liên đoàn Lao động thành phố Cần Thơ phối hợp với Công an tỉnh An Giang và kết nối với các địa phương để thực hiện 900 suất quà được trao cho 9 quận, huyện…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Đời sống dân cư khu vực nông thôn: trước tình hình diễn biến phức tạp của dịch Covid-19 kéo dài hơn 2 tháng qua trên địa bàn thành phố đã ảnh hưởng rất lớn đến đời sống của người dân, đặc biệt là dân cư nông thôn, về tình hình sản xuất, tiêu thụ hàng hóa trở nên khó khăn hơn do địa phương </w:t>
            </w:r>
            <w:r w:rsidRPr="002A2B03">
              <w:rPr>
                <w:rFonts w:ascii="Times New Roman" w:eastAsia="Times New Roman" w:hAnsi="Times New Roman" w:cs="Times New Roman"/>
                <w:color w:val="000000"/>
                <w:sz w:val="28"/>
                <w:szCs w:val="28"/>
                <w:shd w:val="clear" w:color="auto" w:fill="FFFFFF"/>
              </w:rPr>
              <w:t>phải thực hiện giãn cách xã hội theo Chỉ thị 16 của Thủ tướng Chính phủ, nên việc phân phối lưu thông nông sản của Cần Thơ gặp rất nhiều khó khăn. Từ 00 giờ ngày 18/9 tại 4 huyện trên địa bàn thành phố áp dụng Chỉ thị 15 của Thủ tướng Chính phủ, nếu kiểm soát tốt tình hình đời sống của bà con nông thôn 3 tháng cuối năm sẽ được cải thiện tốt hơn.</w:t>
            </w:r>
            <w:r w:rsidRPr="002A2B03">
              <w:rPr>
                <w:rFonts w:ascii="Arial" w:eastAsia="Times New Roman" w:hAnsi="Arial" w:cs="Arial"/>
                <w:color w:val="000000"/>
                <w:sz w:val="20"/>
                <w:szCs w:val="20"/>
              </w:rPr>
              <w:t> </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lastRenderedPageBreak/>
              <w:t>b) Công tác an sinh xã hội</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Lĩnh vực lao động - việc làm - đào tạo nghề:</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trong tháng, toàn thành phố giải quyết việc làm cho 58 lao động (trong đó cung ứng lao động đi làm việc nước ngoài là 38). Lũy kế từ đầu năm đến tháng 9/2021, đã giải quyết việc làm cho 23.299 lao động, đạt 46,32% so với kế hoạch, 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37,32% so với cùng kỳ năm 2020. Số lượng hồ sơ đề nghị hưởng trợ cấp thất nghiệp là 353 hồ sơ, giảm 39,96% so với tháng trước (588 hồ sơ), giảm 74,62% so với tháng cùng kỳ năm 2020 (1.391 hồ sơ).</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Trên địa bàn thành phố có 77 cơ sở giáo dục nghề nghiệp, trong đó 13 trường cao đẳng (có 04 trường cao đẳng đặt cơ sở tại Cần Thơ), 10 trường trung cấp (trong đó có 01 phân hiệu), 21 trung tâm giáo dục nghề nghiệp và 33 cơ sở khác có dạy nghề. Trong tháng, các cơ sở giáo dục nghề nghiệp tuyển mới và đào tạo nghề cho 733 người, giảm 88,5% so với cùng kỳ năm 2020. Lũy kế đến tháng 9/2021, đã tuyển mới và đào tạo 26.202 người, đạt 52,40% so với kế hoạch, giảm 23,5% so với cùng kỳ năm 2020.</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Chính sách người có công: </w:t>
            </w:r>
            <w:r w:rsidRPr="002A2B03">
              <w:rPr>
                <w:rFonts w:ascii="Times New Roman" w:eastAsia="Times New Roman" w:hAnsi="Times New Roman" w:cs="Times New Roman"/>
                <w:color w:val="000000"/>
                <w:sz w:val="28"/>
                <w:szCs w:val="28"/>
              </w:rPr>
              <w:t>toàn thành phố hiện có 5.878 đối tượng, Người có công với cách mạng đang hưởng trợ cấp ưu đãi thường xuyên với tổng kinh phí hơn 10 tỷ đồng, trong đó có 34 Mẹ Việt Nam Anh hùng còn sống đang hưởng trợ cấp ưu đãi hàng tháng, tất cả các Mẹ đều đã được các đơn vị nhận phụng dưỡng.</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 xml:space="preserve">Thực hiện chế độ trợ cấp phương tiện dụng cụ chỉnh hình và ưu đãi giáo dục cho Người có công và con của họ. Tổ chức các hoạt động kỷ niệm 74 năm ngày Thương binh - liệt sĩ (27/7/1947 - 27/7/2021). Tổ chức tuyên truyền kỷ niệm 74 năm </w:t>
            </w:r>
            <w:r w:rsidRPr="002A2B03">
              <w:rPr>
                <w:rFonts w:ascii="Times New Roman" w:eastAsia="Times New Roman" w:hAnsi="Times New Roman" w:cs="Times New Roman"/>
                <w:color w:val="000000"/>
                <w:sz w:val="28"/>
                <w:szCs w:val="28"/>
              </w:rPr>
              <w:lastRenderedPageBreak/>
              <w:t>Ngày Thương binh - Liệt sĩ bằng hình thức treo băng rôn trên các tuyến đường trên địa bàn thành phố Cần Thơ để nâng cao các “phong trào đền ơn đáp nghĩa” và “uống nước nhớ nguồn”.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Trung tâm Bảo trợ xã hội </w:t>
            </w:r>
            <w:r w:rsidRPr="002A2B03">
              <w:rPr>
                <w:rFonts w:ascii="Times New Roman" w:eastAsia="Times New Roman" w:hAnsi="Times New Roman" w:cs="Times New Roman"/>
                <w:color w:val="000000"/>
                <w:sz w:val="28"/>
                <w:szCs w:val="28"/>
              </w:rPr>
              <w:t>hiện đang quản lý 598 đối tượng. Khám và điều trị bệnh thông thường cho hơn 1.000 lượt đối tượng, trong đó điều trị theo toa 229 lượt, khám và chỉnh liều thuốc tâm thần cho 86 lượt đối tượng. Phát thuốc điều trị bệnh tâm thần cho gần 30.000 lượt đối tượng. Điều trị bệnh động kinh cho 28 đối tượng, khám chỉnh liều cho 28 đối tượng, theo dõi chỉ số HA cho đối tượng lên cơn động kinh hàng ngày.</w:t>
            </w:r>
            <w:r w:rsidRPr="002A2B03">
              <w:rPr>
                <w:rFonts w:ascii="Times New Roman" w:eastAsia="Times New Roman" w:hAnsi="Times New Roman" w:cs="Times New Roman"/>
                <w:b/>
                <w:bCs/>
                <w:color w:val="000000"/>
                <w:sz w:val="28"/>
                <w:szCs w:val="28"/>
              </w:rPr>
              <w:t> </w:t>
            </w:r>
            <w:r w:rsidRPr="002A2B03">
              <w:rPr>
                <w:rFonts w:ascii="Times New Roman" w:eastAsia="Times New Roman" w:hAnsi="Times New Roman" w:cs="Times New Roman"/>
                <w:color w:val="000000"/>
                <w:sz w:val="28"/>
                <w:szCs w:val="28"/>
              </w:rPr>
              <w:t>Kịp thời chuyển viện và nuôi viện cho 02 lượt bệnh nặng vượt ngoài khả năng điều trị. Tiếp tục phối hợp Bệnh viện Lao và Bệnh phổi thành phố Cần Thơ khám và điều trị lao cho 45 đối tượng theo phác đồ, đang điều trị theo phác đồ 45 đối tượng.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Arial" w:eastAsia="Times New Roman" w:hAnsi="Arial" w:cs="Arial"/>
                <w:color w:val="000000"/>
                <w:sz w:val="20"/>
                <w:szCs w:val="20"/>
              </w:rPr>
              <w:t> </w:t>
            </w:r>
            <w:r w:rsidRPr="002A2B03">
              <w:rPr>
                <w:rFonts w:ascii="Times New Roman" w:eastAsia="Times New Roman" w:hAnsi="Times New Roman" w:cs="Times New Roman"/>
                <w:b/>
                <w:bCs/>
                <w:color w:val="000000"/>
                <w:sz w:val="28"/>
                <w:szCs w:val="28"/>
              </w:rPr>
              <w:t>Trung tâm Công tác xã hội</w:t>
            </w:r>
            <w:r w:rsidRPr="002A2B03">
              <w:rPr>
                <w:rFonts w:ascii=".VnCommercial Script" w:eastAsia="Times New Roman" w:hAnsi=".VnCommercial Script" w:cs="Arial"/>
                <w:b/>
                <w:bCs/>
                <w:color w:val="000000"/>
                <w:sz w:val="26"/>
                <w:szCs w:val="26"/>
              </w:rPr>
              <w:t> </w:t>
            </w:r>
            <w:r w:rsidRPr="002A2B03">
              <w:rPr>
                <w:rFonts w:ascii="Times New Roman" w:eastAsia="Times New Roman" w:hAnsi="Times New Roman" w:cs="Times New Roman"/>
                <w:color w:val="000000"/>
                <w:sz w:val="28"/>
                <w:szCs w:val="28"/>
              </w:rPr>
              <w:t>nuôi dưỡng</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96</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đối tượng</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ở độ tuổi 02 tháng đến 53 tuổi.</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Khám và điều trị tại chỗ cho 145 lượt trẻ với các bệnh thông thường. Đưa 02 lượt đối tượng đi khám bệnh, điều trị tại các bệnh viện. Chuẩn bị cho 06 trẻ học tại các trường ngoài Trung tâm bước vào năm học mới. Duy trì hoạt động Tổng đài 18008065</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tham vấn nhóm thiếu nhi nam và tham vấn cá nhân. Duy trì hoạt động thí điểm tham vấn học đường, đặc biệt quan tâm phòng chống bắt nạt người LGBT, hướng dẫn các đơn vị xây dựng bộ hướng dẫn trong tham vấn.</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Phối hợp bệnh viện Ung Bướu; Đa Khoa; Nhi Đồng và Phụ sản thành phố Cần Thơ hoàn thiện và ban hành các kế hoạch phối hợp liên tịch giữa Trung tâm và các bệnh viện.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lastRenderedPageBreak/>
              <w:t>Công tác giảm nghèo:</w:t>
            </w:r>
            <w:r w:rsidRPr="002A2B03">
              <w:rPr>
                <w:rFonts w:ascii="Times New Roman" w:eastAsia="Times New Roman" w:hAnsi="Times New Roman" w:cs="Times New Roman"/>
                <w:color w:val="000000"/>
                <w:sz w:val="28"/>
                <w:szCs w:val="28"/>
              </w:rPr>
              <w:t> trước tình hình dịch Covid-19 vẫn còn đang diễn biến phức tạp, điều này đã ảnh hưởng rất lớn đến đời sống của người dân lao động, chính vì thế công tác an sinh xã hội chăm lo cho đời sống người dân luôn được sự quan tâm của lãnh đạo địa phương và các cấp, các ngành. Thành phố Cần Thơ được nhận gạo dự trữ quốc gia hỗ trợ cho người dân thành phố Cần Thơ gặp khó khăn do dịch bệnh Covid - 19. Đã nhận đợt 1 từ Cục dự trữ Khu vực Tây Nam Bộ 1.400.000 kg gạo để hỗ trợ cho 93.333 người theo đúng theo Quyết định và Kế hoạch phân bổ gạo cho các quận, huyện.</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Kết quả thực hiện cấp phát gạo cho người dân: tính đến hết ngày 06/9/2021 đã tổ chức cấp phát cho 93.333 người với 1.400.000 kg gạo, đạt 100% kế hoạch.</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Sở lao động – Thương binh và Xã hội phối hợp Ủy ban Mặt trận Tổ quốc Việt Nam thành phố tham mưu Ủy ban nhân dân thành phố sử dụng Quỹ Vì người nghèo thành phố Cần Thơ để hỗ trợ cho đối tượng là hộ gia đình khó khăn bị ảnh hưởng bởi dịch Covid-19 với mức 500.000 đồng/hộ với tổng kinh phí 900 triệu đồng (1.800 hộ); hỗ trợ cho đối tượng là hộ nghèo, hộ cận nghèo bị ảnh hưởng bởi dịch Covid-19 với mức 900.000 đồng/hộ với tổng kinh phí 02 tỷ 850 triệu đồng (3.167 hộ, gồm: 1.032 hộ nghèo, 2.135 hộ cận nghèo) theo phân bổ của Ban Thường trực Ủy ban Trung ương Mặt trận Tổ quốc Việt Nam tại Công văn số 2754/MTTW-BTT ngày 05/8/2021 và Công văn số 1088/MTTQ-BTT ngày 16/8/2021 của Ban Thường trực Ủy ban Mặt trận Tổ quốc Việt Nam thành phố.</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lastRenderedPageBreak/>
              <w:t>Tính đến tháng 9/2021, thành phố Cần Thơ giảm 04 hộ nghèo, hiện còn 1.032 hộ nghèo, chiếm tỷ lệ 0,29% so với hộ dân.</w:t>
            </w:r>
            <w:r w:rsidRPr="002A2B03">
              <w:rPr>
                <w:rFonts w:ascii="Arial" w:eastAsia="Times New Roman" w:hAnsi="Arial" w:cs="Arial"/>
                <w:color w:val="000000"/>
                <w:sz w:val="20"/>
                <w:szCs w:val="20"/>
              </w:rPr>
              <w:t> </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Kết quả thực hiện Nghị quyết số 68/NQ-CP ngày 01 tháng 7 năm 2021 của Chính phủ, Quyết định số 23/2021/QĐ-TTg ngày 07 tháng 7 năm 2021 của Thủ tướng Chính phủ và Kế hoạch số 148/KH-UBND ngày 14 tháng 7 năm 2021 của Ủy ban nhân dân thành phố về thực hiện một số chính sách hỗ trợ người lao động và người sử dụng lao động gặp khó khăn do đại dịch Covid-19.</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shd w:val="clear" w:color="auto" w:fill="FFFFFF"/>
              </w:rPr>
              <w:t>Tính đến ngày 22/9/2021, toàn thành phố đã hỗ trợ cho 3.663 người sử dụng lao động,</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shd w:val="clear" w:color="auto" w:fill="FFFFFF"/>
              </w:rPr>
              <w:t>104.185/149.449 lượt người, với kinh phí trên 95 tỷ 227 triệu đồng/193 tỷ 473 triệu đồng, đạt 69,71</w:t>
            </w:r>
            <w:r w:rsidRPr="002A2B03">
              <w:rPr>
                <w:rFonts w:ascii="Times New Roman" w:eastAsia="Times New Roman" w:hAnsi="Times New Roman" w:cs="Times New Roman"/>
                <w:color w:val="000000"/>
                <w:sz w:val="28"/>
                <w:szCs w:val="28"/>
              </w:rPr>
              <w:t>% so với số lượng được phê duyệt</w:t>
            </w:r>
            <w:r w:rsidRPr="002A2B03">
              <w:rPr>
                <w:rFonts w:ascii="Times New Roman" w:eastAsia="Times New Roman" w:hAnsi="Times New Roman" w:cs="Times New Roman"/>
                <w:color w:val="000000"/>
                <w:sz w:val="28"/>
                <w:szCs w:val="28"/>
                <w:shd w:val="clear" w:color="auto" w:fill="FFFFFF"/>
              </w:rPr>
              <w:t>, cụ thể:</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Nhóm chính sách Bảo hiểm xã hội</w:t>
            </w:r>
            <w:r w:rsidRPr="002A2B03">
              <w:rPr>
                <w:rFonts w:ascii="Times New Roman" w:eastAsia="Times New Roman" w:hAnsi="Times New Roman" w:cs="Times New Roman"/>
                <w:color w:val="000000"/>
                <w:sz w:val="28"/>
                <w:szCs w:val="28"/>
              </w:rPr>
              <w:t> (gồm các chính sách: 1, 2, 3 theo mục II, Nghị quyết số 68/NQ-CP):</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Chính sách 1, 2 (Giảm mức đóng bảo hiểm tai nạn lao động, bệnh nghề nghiệp và tạm dừng đóng vào quỹ hưu trí và tử tuất):</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đã hoàn thành hỗ trợ 3.653 người sử dụng lao động với</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74.290 người lao động được giảm mức đóng bảo hiểm tai nạn lao động, bệnh nghề nghiệp và tạm dừng đóng vào quỹ hưu trí và tử tuất với số tiền trên 36 tỷ 723 triệu đồng.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Chính sách 3</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(Hỗ trợ đào tạo duy trì việc làm cho người lao động)</w:t>
            </w:r>
            <w:r w:rsidRPr="002A2B03">
              <w:rPr>
                <w:rFonts w:ascii="Times New Roman" w:eastAsia="Times New Roman" w:hAnsi="Times New Roman" w:cs="Times New Roman"/>
                <w:color w:val="000000"/>
                <w:sz w:val="28"/>
                <w:szCs w:val="28"/>
                <w:shd w:val="clear" w:color="auto" w:fill="FFFFFF"/>
              </w:rPr>
              <w:t>: </w:t>
            </w:r>
            <w:r w:rsidRPr="002A2B03">
              <w:rPr>
                <w:rFonts w:ascii="Times New Roman" w:eastAsia="Times New Roman" w:hAnsi="Times New Roman" w:cs="Times New Roman"/>
                <w:color w:val="000000"/>
                <w:sz w:val="28"/>
                <w:szCs w:val="28"/>
              </w:rPr>
              <w:t xml:space="preserve">Sở Lao động - Thương binh và Xã hội đã ban hành Công văn số 2758/SLĐTBXH-LĐ ngày 11 tháng 8 năm 2021 tổ </w:t>
            </w:r>
            <w:r w:rsidRPr="002A2B03">
              <w:rPr>
                <w:rFonts w:ascii="Times New Roman" w:eastAsia="Times New Roman" w:hAnsi="Times New Roman" w:cs="Times New Roman"/>
                <w:color w:val="000000"/>
                <w:sz w:val="28"/>
                <w:szCs w:val="28"/>
              </w:rPr>
              <w:lastRenderedPageBreak/>
              <w:t>chức triển khai thực hiện việc hỗ trợ</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người sử dụng lao động đào tạo, bồi dưỡng, nâng cao trình độ kỹ năng nghề để</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duy trì việc làm cho người lao động theo Quyết định số 23/2021/QĐ-TTg nhưng đến nay vẫn c</w:t>
            </w:r>
            <w:r w:rsidRPr="002A2B03">
              <w:rPr>
                <w:rFonts w:ascii="Times New Roman" w:eastAsia="Times New Roman" w:hAnsi="Times New Roman" w:cs="Times New Roman"/>
                <w:color w:val="000000"/>
                <w:sz w:val="28"/>
                <w:szCs w:val="28"/>
                <w:shd w:val="clear" w:color="auto" w:fill="FFFFFF"/>
              </w:rPr>
              <w:t>hưa phát sinh hồ sơ đề nghị.</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shd w:val="clear" w:color="auto" w:fill="FFFFFF"/>
              </w:rPr>
              <w:t>Nhóm chính sách hỗ trợ tiền mặt</w:t>
            </w:r>
            <w:r w:rsidRPr="002A2B03">
              <w:rPr>
                <w:rFonts w:ascii="Times New Roman" w:eastAsia="Times New Roman" w:hAnsi="Times New Roman" w:cs="Times New Roman"/>
                <w:color w:val="000000"/>
                <w:sz w:val="28"/>
                <w:szCs w:val="28"/>
                <w:shd w:val="clear" w:color="auto" w:fill="FFFFFF"/>
              </w:rPr>
              <w:t> (gồm các chính sách: 4, 5, 6, 7, 8, 9, 10, 12 theo mục II, Nghị quyết số 68/NQ-CP): đã phê duyệt hỗ trợ 73.481</w:t>
            </w:r>
            <w:r w:rsidRPr="002A2B03">
              <w:rPr>
                <w:rFonts w:ascii=".VnCommercial Script" w:eastAsia="Times New Roman" w:hAnsi=".VnCommercial Script" w:cs="Arial"/>
                <w:color w:val="000000"/>
                <w:sz w:val="26"/>
                <w:szCs w:val="26"/>
                <w:shd w:val="clear" w:color="auto" w:fill="FFFFFF"/>
              </w:rPr>
              <w:t> </w:t>
            </w:r>
            <w:r w:rsidRPr="002A2B03">
              <w:rPr>
                <w:rFonts w:ascii="Times New Roman" w:eastAsia="Times New Roman" w:hAnsi="Times New Roman" w:cs="Times New Roman"/>
                <w:color w:val="000000"/>
                <w:sz w:val="28"/>
                <w:szCs w:val="28"/>
                <w:shd w:val="clear" w:color="auto" w:fill="FFFFFF"/>
              </w:rPr>
              <w:t>lượt người, kinh phí trên 150 tỷ 194 triệu đồng duyệt (trong ngày phê duyệt hỗ trợ 7.261 người, kinh phí 17 tỷ 269 triệu đồng); đến nay đã chi hỗ trợ cho 28.217 lượt người, kinh phí trên 51 tỷ 949 triệu đồng, đạt 39,05% so với số lượng được phê duyệt (trong ngày chi hỗ trợ 1.604 người, kinh phí 3 tỷ 541 triệu đồng):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shd w:val="clear" w:color="auto" w:fill="FFFFFF"/>
              </w:rPr>
              <w:t>- Chính sách 4 (Hỗ trợ người lao động tạm hoãn hợp đồng lao động, nghỉ việc không hưởng lương): Có 07/09 địa phương đã được phê duyệt (các quận: Bình Thủy, Ninh Kiều, Ô Môn, Cái Răng; các huyện: Cờ Đỏ, Vĩnh Thạnh, Phong Điền); Có 05/09 quận, huyện đã chi hỗ trợ (các quận: Bình Thủy, Ô Môn, Ninh Kiều; các huyện: Cờ Đỏ, Vĩnh Thạnh).</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Chính sách 5 (Hỗ trợ người lao động ngừng việc): có 01/09 quận, huyện (Ninh Kiều) được phê duyệt hỗ trợ</w:t>
            </w:r>
            <w:r w:rsidRPr="002A2B03">
              <w:rPr>
                <w:rFonts w:ascii="Times New Roman" w:eastAsia="Times New Roman" w:hAnsi="Times New Roman" w:cs="Times New Roman"/>
                <w:color w:val="000000"/>
                <w:sz w:val="28"/>
                <w:szCs w:val="28"/>
                <w:shd w:val="clear" w:color="auto" w:fill="FFFFFF"/>
              </w:rPr>
              <w:t>.</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Chính sách 6 (Hỗ trợ người lao động chấm dứt hợp đồng lao động nhưng không đủ điều kiện hưởng trợ cấp thất nghiệp):</w:t>
            </w:r>
            <w:r w:rsidRPr="002A2B03">
              <w:rPr>
                <w:rFonts w:ascii="Times New Roman" w:eastAsia="Times New Roman" w:hAnsi="Times New Roman" w:cs="Times New Roman"/>
                <w:color w:val="000000"/>
                <w:sz w:val="28"/>
                <w:szCs w:val="28"/>
                <w:shd w:val="clear" w:color="auto" w:fill="FFFFFF"/>
              </w:rPr>
              <w:t> đã chi hỗ trợ 24/26 người được phê duyệt (đang thực hiện thủ tục chi những người còn lại).</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shd w:val="clear" w:color="auto" w:fill="FFFFFF"/>
              </w:rPr>
              <w:lastRenderedPageBreak/>
              <w:t>- Chính sách 7 (Hỗ trợ bổ sung người lao động đang mang thai;</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shd w:val="clear" w:color="auto" w:fill="FFFFFF"/>
              </w:rPr>
              <w:t>người lao động </w:t>
            </w:r>
            <w:r w:rsidRPr="002A2B03">
              <w:rPr>
                <w:rFonts w:ascii="Times New Roman" w:eastAsia="Times New Roman" w:hAnsi="Times New Roman" w:cs="Times New Roman"/>
                <w:color w:val="000000"/>
                <w:sz w:val="28"/>
                <w:szCs w:val="28"/>
              </w:rPr>
              <w:t>đang nuôi con đẻ hoặc con nuôi hoặc chăm sóc thay thế trẻ em chưa đủ 06 tuổi</w:t>
            </w:r>
            <w:r w:rsidRPr="002A2B03">
              <w:rPr>
                <w:rFonts w:ascii="Times New Roman" w:eastAsia="Times New Roman" w:hAnsi="Times New Roman" w:cs="Times New Roman"/>
                <w:color w:val="000000"/>
                <w:sz w:val="28"/>
                <w:szCs w:val="28"/>
                <w:shd w:val="clear" w:color="auto" w:fill="FFFFFF"/>
              </w:rPr>
              <w:t>; trợ trẻ em trong thời gian điều trị do nhiễm Covid-19 hoặc cách ly y tế): được thực hiện đồng thời với các chính sách 4, 5, 6 và 8.</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Chính sách 8 (</w:t>
            </w:r>
            <w:r w:rsidRPr="002A2B03">
              <w:rPr>
                <w:rFonts w:ascii="Times New Roman" w:eastAsia="Times New Roman" w:hAnsi="Times New Roman" w:cs="Times New Roman"/>
                <w:color w:val="000000"/>
                <w:sz w:val="28"/>
                <w:szCs w:val="28"/>
                <w:shd w:val="clear" w:color="auto" w:fill="FFFFFF"/>
              </w:rPr>
              <w:t>Hỗ trợ tiền ăn đối với người là F0 và F1): Có 08/09 địa phương</w:t>
            </w:r>
            <w:r w:rsidRPr="002A2B03">
              <w:rPr>
                <w:rFonts w:ascii="Times New Roman" w:eastAsia="Times New Roman" w:hAnsi="Times New Roman" w:cs="Times New Roman"/>
                <w:color w:val="000000"/>
                <w:sz w:val="28"/>
                <w:szCs w:val="28"/>
              </w:rPr>
              <w:t> đã được phê duyệt (các quận: Bình Thủy, Cái Răng, Ô Môn, Thốt Nốt, Ninh Kiều; các huyện: Cờ Đỏ, Phong Điền, Thới Lai; Có </w:t>
            </w:r>
            <w:r w:rsidRPr="002A2B03">
              <w:rPr>
                <w:rFonts w:ascii="Times New Roman" w:eastAsia="Times New Roman" w:hAnsi="Times New Roman" w:cs="Times New Roman"/>
                <w:color w:val="000000"/>
                <w:sz w:val="28"/>
                <w:szCs w:val="28"/>
                <w:shd w:val="clear" w:color="auto" w:fill="FFFFFF"/>
              </w:rPr>
              <w:t>05/09 địa phương</w:t>
            </w:r>
            <w:r w:rsidRPr="002A2B03">
              <w:rPr>
                <w:rFonts w:ascii="Times New Roman" w:eastAsia="Times New Roman" w:hAnsi="Times New Roman" w:cs="Times New Roman"/>
                <w:color w:val="000000"/>
                <w:sz w:val="28"/>
                <w:szCs w:val="28"/>
              </w:rPr>
              <w:t> đã chi hỗ trợ (các quận:</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Thốt Nốt, Ô Môn, Bình Thủy; các huyện: Cờ Đỏ, Phong Điền).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Chính sách</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9 (Hỗ trợ một lần </w:t>
            </w:r>
            <w:r w:rsidRPr="002A2B03">
              <w:rPr>
                <w:rFonts w:ascii="Times New Roman" w:eastAsia="Times New Roman" w:hAnsi="Times New Roman" w:cs="Times New Roman"/>
                <w:color w:val="000000"/>
                <w:sz w:val="28"/>
                <w:szCs w:val="28"/>
                <w:shd w:val="clear" w:color="auto" w:fill="FFFFFF"/>
              </w:rPr>
              <w:t>đối với viên chức hoạt động nghệ thuật</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shd w:val="clear" w:color="auto" w:fill="FFFFFF"/>
              </w:rPr>
              <w:t>và người lao động là hướng dẫn viên du lịch): đã chi hỗ trợ 75/76 người được phê duyệt (đang thực hiện thủ tục chi hỗ trợ 01 người còn lại).</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Chính sách 10 (Hỗ trợ hộ kinh doanh): </w:t>
            </w:r>
            <w:r w:rsidRPr="002A2B03">
              <w:rPr>
                <w:rFonts w:ascii="Times New Roman" w:eastAsia="Times New Roman" w:hAnsi="Times New Roman" w:cs="Times New Roman"/>
                <w:color w:val="000000"/>
                <w:sz w:val="28"/>
                <w:szCs w:val="28"/>
                <w:shd w:val="clear" w:color="auto" w:fill="FFFFFF"/>
              </w:rPr>
              <w:t>Có 02/09 địa phương</w:t>
            </w:r>
            <w:r w:rsidRPr="002A2B03">
              <w:rPr>
                <w:rFonts w:ascii="Times New Roman" w:eastAsia="Times New Roman" w:hAnsi="Times New Roman" w:cs="Times New Roman"/>
                <w:color w:val="000000"/>
                <w:sz w:val="28"/>
                <w:szCs w:val="28"/>
              </w:rPr>
              <w:t> đã được phê duyệt: quận Thốt Nốt (đã hoàn thành chi hỗ trợ) và quận Ninh Kiều.</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Chính sách 12 (Hỗ trợ lao động tự do </w:t>
            </w:r>
            <w:r w:rsidRPr="002A2B03">
              <w:rPr>
                <w:rFonts w:ascii="Times New Roman" w:eastAsia="Times New Roman" w:hAnsi="Times New Roman" w:cs="Times New Roman"/>
                <w:color w:val="000000"/>
                <w:sz w:val="28"/>
                <w:szCs w:val="28"/>
                <w:shd w:val="clear" w:color="auto" w:fill="FFFFFF"/>
              </w:rPr>
              <w:t>theo Nghị quyết số 52/NQ-HĐND của Hội đồng nhân dân thành phố</w:t>
            </w:r>
            <w:r w:rsidRPr="002A2B03">
              <w:rPr>
                <w:rFonts w:ascii="Times New Roman" w:eastAsia="Times New Roman" w:hAnsi="Times New Roman" w:cs="Times New Roman"/>
                <w:color w:val="000000"/>
                <w:sz w:val="28"/>
                <w:szCs w:val="28"/>
              </w:rPr>
              <w:t>):</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 </w:t>
            </w:r>
            <w:r w:rsidRPr="002A2B03">
              <w:rPr>
                <w:rFonts w:ascii="Times New Roman" w:eastAsia="Times New Roman" w:hAnsi="Times New Roman" w:cs="Times New Roman"/>
                <w:color w:val="000000"/>
                <w:sz w:val="28"/>
                <w:szCs w:val="28"/>
              </w:rPr>
              <w:t>Hỗ trợ người bán lẻ xổ số lưu động:</w:t>
            </w:r>
            <w:r w:rsidRPr="002A2B03">
              <w:rPr>
                <w:rFonts w:ascii=".VnCommercial Script" w:eastAsia="Times New Roman" w:hAnsi=".VnCommercial Script" w:cs="Arial"/>
                <w:b/>
                <w:bCs/>
                <w:color w:val="000000"/>
                <w:sz w:val="26"/>
                <w:szCs w:val="26"/>
              </w:rPr>
              <w:t> </w:t>
            </w:r>
            <w:r w:rsidRPr="002A2B03">
              <w:rPr>
                <w:rFonts w:ascii="Times New Roman" w:eastAsia="Times New Roman" w:hAnsi="Times New Roman" w:cs="Times New Roman"/>
                <w:color w:val="000000"/>
                <w:sz w:val="28"/>
                <w:szCs w:val="28"/>
              </w:rPr>
              <w:t>09/09 quận, huyện đã được</w:t>
            </w:r>
            <w:r w:rsidRPr="002A2B03">
              <w:rPr>
                <w:rFonts w:ascii=".VnCommercial Script" w:eastAsia="Times New Roman" w:hAnsi=".VnCommercial Script" w:cs="Arial"/>
                <w:b/>
                <w:bCs/>
                <w:color w:val="000000"/>
                <w:sz w:val="26"/>
                <w:szCs w:val="26"/>
              </w:rPr>
              <w:t> </w:t>
            </w:r>
            <w:r w:rsidRPr="002A2B03">
              <w:rPr>
                <w:rFonts w:ascii="Times New Roman" w:eastAsia="Times New Roman" w:hAnsi="Times New Roman" w:cs="Times New Roman"/>
                <w:color w:val="000000"/>
                <w:sz w:val="28"/>
                <w:szCs w:val="28"/>
                <w:shd w:val="clear" w:color="auto" w:fill="FFFFFF"/>
              </w:rPr>
              <w:t>phê duyệt</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shd w:val="clear" w:color="auto" w:fill="FFFFFF"/>
              </w:rPr>
              <w:t xml:space="preserve">hỗ trợ lần 1 (mức 1.200.000 đồng/ người) và lần 2 (mức 800.000 đồng/người); Đến nay đã chi hỗ </w:t>
            </w:r>
            <w:r w:rsidRPr="002A2B03">
              <w:rPr>
                <w:rFonts w:ascii="Times New Roman" w:eastAsia="Times New Roman" w:hAnsi="Times New Roman" w:cs="Times New Roman"/>
                <w:color w:val="000000"/>
                <w:sz w:val="28"/>
                <w:szCs w:val="28"/>
                <w:shd w:val="clear" w:color="auto" w:fill="FFFFFF"/>
              </w:rPr>
              <w:lastRenderedPageBreak/>
              <w:t>trợ 7.121/7.780 người với kinh phí 10 tỷ 350 triệu đồng, đạt tỷ lệ 91,53%.</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shd w:val="clear" w:color="auto" w:fill="FFFFFF"/>
              </w:rPr>
              <w:t>+ </w:t>
            </w:r>
            <w:r w:rsidRPr="002A2B03">
              <w:rPr>
                <w:rFonts w:ascii="Times New Roman" w:eastAsia="Times New Roman" w:hAnsi="Times New Roman" w:cs="Times New Roman"/>
                <w:color w:val="000000"/>
                <w:sz w:val="28"/>
                <w:szCs w:val="28"/>
              </w:rPr>
              <w:t>Hỗ trợ 04 nhóm</w:t>
            </w:r>
            <w:r w:rsidRPr="002A2B03">
              <w:rPr>
                <w:rFonts w:ascii="Times New Roman" w:eastAsia="Times New Roman" w:hAnsi="Times New Roman" w:cs="Times New Roman"/>
                <w:color w:val="000000"/>
                <w:sz w:val="28"/>
                <w:szCs w:val="28"/>
                <w:shd w:val="clear" w:color="auto" w:fill="FFFFFF"/>
              </w:rPr>
              <w:t> đối tượng còn lại: </w:t>
            </w:r>
            <w:r w:rsidRPr="002A2B03">
              <w:rPr>
                <w:rFonts w:ascii="Times New Roman" w:eastAsia="Times New Roman" w:hAnsi="Times New Roman" w:cs="Times New Roman"/>
                <w:color w:val="000000"/>
                <w:sz w:val="28"/>
                <w:szCs w:val="28"/>
              </w:rPr>
              <w:t>09/09 quận, huyện đã trình UBND thành phố xem xét phê duyệt hỗ trợ cho 72.473 người; có 09/09 quận, huyện được</w:t>
            </w:r>
            <w:r w:rsidRPr="002A2B03">
              <w:rPr>
                <w:rFonts w:ascii=".VnCommercial Script" w:eastAsia="Times New Roman" w:hAnsi=".VnCommercial Script" w:cs="Arial"/>
                <w:b/>
                <w:bCs/>
                <w:color w:val="000000"/>
                <w:sz w:val="26"/>
                <w:szCs w:val="26"/>
              </w:rPr>
              <w:t> </w:t>
            </w:r>
            <w:r w:rsidRPr="002A2B03">
              <w:rPr>
                <w:rFonts w:ascii="Times New Roman" w:eastAsia="Times New Roman" w:hAnsi="Times New Roman" w:cs="Times New Roman"/>
                <w:color w:val="000000"/>
                <w:sz w:val="28"/>
                <w:szCs w:val="28"/>
                <w:shd w:val="clear" w:color="auto" w:fill="FFFFFF"/>
              </w:rPr>
              <w:t>phê duyệt</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shd w:val="clear" w:color="auto" w:fill="FFFFFF"/>
              </w:rPr>
              <w:t>hỗ trợ 55.954 người, kinh phí 111 tỷ 908 triệu đồng (trong ngày phê duyệt hỗ trợ 4.931 người);</w:t>
            </w:r>
            <w:r w:rsidRPr="002A2B03">
              <w:rPr>
                <w:rFonts w:ascii="Times New Roman" w:eastAsia="Times New Roman" w:hAnsi="Times New Roman" w:cs="Times New Roman"/>
                <w:color w:val="000000"/>
                <w:sz w:val="28"/>
                <w:szCs w:val="28"/>
              </w:rPr>
              <w:t> Có 04/09 quận, huyện (các quận: Ninh Kiều, Thốt Nốt, Ô Môn; huyện Phong Điền)</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đã </w:t>
            </w:r>
            <w:r w:rsidRPr="002A2B03">
              <w:rPr>
                <w:rFonts w:ascii="Times New Roman" w:eastAsia="Times New Roman" w:hAnsi="Times New Roman" w:cs="Times New Roman"/>
                <w:color w:val="000000"/>
                <w:sz w:val="28"/>
                <w:szCs w:val="28"/>
                <w:shd w:val="clear" w:color="auto" w:fill="FFFFFF"/>
              </w:rPr>
              <w:t>chi</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shd w:val="clear" w:color="auto" w:fill="FFFFFF"/>
              </w:rPr>
              <w:t>hỗ trợ 19.087 người, kinh phí 38 tỷ 174 triệu đồng (trong ngày chi hỗ trợ 1.298 người).</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shd w:val="clear" w:color="auto" w:fill="FFFFFF"/>
              </w:rPr>
              <w:t>Nhóm chính sách vay vốn</w:t>
            </w:r>
            <w:r w:rsidRPr="002A2B03">
              <w:rPr>
                <w:rFonts w:ascii=".VnCommercial Script" w:eastAsia="Times New Roman" w:hAnsi=".VnCommercial Script" w:cs="Arial"/>
                <w:color w:val="000000"/>
                <w:sz w:val="26"/>
                <w:szCs w:val="26"/>
                <w:shd w:val="clear" w:color="auto" w:fill="FFFFFF"/>
              </w:rPr>
              <w:t> </w:t>
            </w:r>
            <w:r w:rsidRPr="002A2B03">
              <w:rPr>
                <w:rFonts w:ascii="Times New Roman" w:eastAsia="Times New Roman" w:hAnsi="Times New Roman" w:cs="Times New Roman"/>
                <w:color w:val="000000"/>
                <w:sz w:val="28"/>
                <w:szCs w:val="28"/>
                <w:shd w:val="clear" w:color="auto" w:fill="FFFFFF"/>
              </w:rPr>
              <w:t>(chính sách 11 theo mục II, Nghị quyết số 68/NQ-CP): đã giải ngân cho 10 doanh nghiệp để trả lương ngừng việc cho 1.678 người lao động với số tiền cho vay là 6 tỷ 555,22 triệu đồng.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Arial" w:eastAsia="Times New Roman" w:hAnsi="Arial" w:cs="Arial"/>
                <w:color w:val="000000"/>
                <w:sz w:val="20"/>
                <w:szCs w:val="20"/>
              </w:rPr>
              <w:t> </w:t>
            </w:r>
            <w:r w:rsidRPr="002A2B03">
              <w:rPr>
                <w:rFonts w:ascii="Times New Roman" w:eastAsia="Times New Roman" w:hAnsi="Times New Roman" w:cs="Times New Roman"/>
                <w:b/>
                <w:bCs/>
                <w:color w:val="000000"/>
                <w:sz w:val="28"/>
                <w:szCs w:val="28"/>
              </w:rPr>
              <w:t>c) Hoạt động giáo dục</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Trong năm học 2020-2021, chất lượng giáo dục các cấp học, bậc học có nhiều chuyển biến tích cực so với cùng kỳ: chất lượng chăm sóc, giáo dục trẻ được quan tâm; chất lượng giáo dục đại trà và giáo dục mũi nhọn ở giáo dục phổ thông được nâng cao.</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Tỷ lệ huy động học sinh đi học đúng độ tuổi: mầm non (MN) đạt 99,16%, tiểu (TH) học đạt 100%, trung học cơ sở (THCS) 95,17%, trung học phổ thông (THPT) đạt 70,24%.</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lastRenderedPageBreak/>
              <w:t>- Số học sinh tốt nghiệp THCS năm học 2020 - 2021 là 15.830/15.793 học sinh, đạt tỷ lệ 99,10%.</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Tổ chức thành công Kỳ thi tốt nghiệp THPT năm 2021 đảm bảo đúng Quy chế, an toàn. Kết quả xét công nhận tốt nghiệp THPT năm 2021 sau khi phúc khảo: tỷ lệ thí sinh được công nhận tốt nghiệp THPT năm 2021 (tính cả thí sinh tự do) đạt 98,43%.</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Từ đầu năm 2021 đến nay, thành phố đã công nhận mới thêm 06 trường đạt chuẩn quốc gia (02 trường MN, 04 trường TH) và công nhận lại 06 trường (03 trường MN, 03 trường TH). Tổng số trường được công nhận đạt chuẩn quốc gia tính đến ngày 15/6/2021 là 337/453 trường, tỷ lệ 74,39% (Mầm non: 119/175 trường, tỷ lệ 68%; Tiểu học: 148/173 trường, tỷ lệ 85,55%; Trung học cơ sở: 50/69 trường, tỷ lệ 72,46%; Trung học phổ thông: 20/36 trường, tỷ lệ 55,56%). Trong tổng số 337 trường đã được công nhận, có 120 trường đã hết hạn thời hạn công nhận kể từ ngày ký quyết định (Mầm non, mẫu giáo: 38 trường, tiểu học: 48 trường, THCS: 21 trường, THPT: 13 trường).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Do diễn biến phức tạp của dịch Covid-19, Lễ Khai giảng năm học mới được tổ chức tại UBND thành phố vào 8 giờ ngày 5-9 và được truyền hình trực tiếp trên sóng của Đài Phát thanh và Truyền hình TP Cần Thơ để nhân dân theo dõi. Buổi lễ đồng thời diễn ra thông qua kênh phát trực tiếp trên nền tảng Youtube: </w:t>
            </w:r>
            <w:hyperlink r:id="rId4" w:history="1">
              <w:r w:rsidRPr="002A2B03">
                <w:rPr>
                  <w:rFonts w:ascii="Times New Roman" w:eastAsia="Times New Roman" w:hAnsi="Times New Roman" w:cs="Times New Roman"/>
                  <w:color w:val="000000"/>
                  <w:sz w:val="28"/>
                  <w:szCs w:val="28"/>
                  <w:u w:val="single"/>
                </w:rPr>
                <w:t>https://www.youtube.com/watch?v=H8Mg9EBR7TI</w:t>
              </w:r>
            </w:hyperlink>
            <w:r w:rsidRPr="002A2B03">
              <w:rPr>
                <w:rFonts w:ascii="Times New Roman" w:eastAsia="Times New Roman" w:hAnsi="Times New Roman" w:cs="Times New Roman"/>
                <w:color w:val="000000"/>
                <w:sz w:val="28"/>
                <w:szCs w:val="28"/>
              </w:rPr>
              <w:t xml:space="preserve">. Bên cạnh điểm trung tâm, lễ khai giảng còn được trực tuyến ở 27 điểm cầu tại UBND quận, huyện; cùng các điểm cầu các đơn </w:t>
            </w:r>
            <w:r w:rsidRPr="002A2B03">
              <w:rPr>
                <w:rFonts w:ascii="Times New Roman" w:eastAsia="Times New Roman" w:hAnsi="Times New Roman" w:cs="Times New Roman"/>
                <w:color w:val="000000"/>
                <w:sz w:val="28"/>
                <w:szCs w:val="28"/>
              </w:rPr>
              <w:lastRenderedPageBreak/>
              <w:t>vị trực thuộc Sở Giáo dục và Đào tạo. Chương trình lễ khai giảng trang trọng, lan tỏa ý nghĩa của sự kiện mở đầu năm học mới, với niềm tin vượt qua khó khăn thách thức của dịch bệnh để thi đua dạy tốt - học tốt.</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Sau lễ khai giảng, ngày 06/9, học sinh lớp 9 và lớp 12 bắt đầu vào học kỳ I năm học 2021-2022; các khối lớp 6, 7, 8, 10, 11 học từ ngày 13/9; học sinh hệ giáo dục thường xuyên bắt đầu học từ ngày 20/9. Các cơ sở giáo dục trung học, giáo dục thường xuyên tổ chức dạy và học trực tuyến từ ngày bắt đầu học kỳ I cho đến khi có thông báo mới. Riêng mầm non, tiểu học chưa triển khai dạy học trực tuyến.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Arial" w:eastAsia="Times New Roman" w:hAnsi="Arial" w:cs="Arial"/>
                <w:color w:val="000000"/>
                <w:sz w:val="20"/>
                <w:szCs w:val="20"/>
              </w:rPr>
              <w:t> </w:t>
            </w:r>
            <w:r w:rsidRPr="002A2B03">
              <w:rPr>
                <w:rFonts w:ascii="Times New Roman" w:eastAsia="Times New Roman" w:hAnsi="Times New Roman" w:cs="Times New Roman"/>
                <w:b/>
                <w:bCs/>
                <w:color w:val="000000"/>
                <w:sz w:val="28"/>
                <w:szCs w:val="28"/>
              </w:rPr>
              <w:t>d) Hoạt động Y tế</w:t>
            </w:r>
            <w:r w:rsidRPr="002A2B03">
              <w:rPr>
                <w:rFonts w:ascii="Arial" w:eastAsia="Times New Roman" w:hAnsi="Arial" w:cs="Arial"/>
                <w:color w:val="000000"/>
                <w:sz w:val="20"/>
                <w:szCs w:val="20"/>
              </w:rPr>
              <w:t> </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Tình hình dịch bệnh: </w:t>
            </w:r>
            <w:r w:rsidRPr="002A2B03">
              <w:rPr>
                <w:rFonts w:ascii="Times New Roman" w:eastAsia="Times New Roman" w:hAnsi="Times New Roman" w:cs="Times New Roman"/>
                <w:color w:val="000000"/>
                <w:sz w:val="28"/>
                <w:szCs w:val="28"/>
              </w:rPr>
              <w:t>9 tháng năm 2021, sốt xuất huyết ghi nhận 738 trường hợp mắc, tăng 41 trường hợp so cùng kỳ (697 trường hợp), không có tử vong; tay chân miệng ghi nhận 1.117 trường hợp mắc, tăng 825 trường hợp so cùng kỳ (292 trường hợp), không có tử vong; sởi và sốt phát ban nghi sởi</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ghi nhận 01 trường hợp mắc, giảm 20 trường hợp so cùng kỳ (21 trường hợp).</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Công tác phòng, chống dịch Covid-19: </w:t>
            </w:r>
            <w:r w:rsidRPr="002A2B03">
              <w:rPr>
                <w:rFonts w:ascii="Times New Roman" w:eastAsia="Times New Roman" w:hAnsi="Times New Roman" w:cs="Times New Roman"/>
                <w:color w:val="000000"/>
                <w:sz w:val="28"/>
                <w:szCs w:val="28"/>
              </w:rPr>
              <w:t>tình hình dịch Covid-19 tại Việt Nam tiếp tục diễn biến phức tạp, đặc biệt từ ngày 08/7/2021 đến nay, thành phố Cần Thơ liên tiếp ghi nhận các ca nhiễm mới trong cộng đồng.</w:t>
            </w:r>
            <w:r w:rsidRPr="002A2B03">
              <w:rPr>
                <w:rFonts w:ascii=".VnCommercial Script" w:eastAsia="Times New Roman" w:hAnsi=".VnCommercial Script" w:cs="Arial"/>
                <w:b/>
                <w:bCs/>
                <w:color w:val="000000"/>
                <w:sz w:val="26"/>
                <w:szCs w:val="26"/>
              </w:rPr>
              <w:t> </w:t>
            </w:r>
            <w:r w:rsidRPr="002A2B03">
              <w:rPr>
                <w:rFonts w:ascii="Times New Roman" w:eastAsia="Times New Roman" w:hAnsi="Times New Roman" w:cs="Times New Roman"/>
                <w:color w:val="000000"/>
                <w:sz w:val="28"/>
                <w:szCs w:val="28"/>
              </w:rPr>
              <w:t xml:space="preserve">Ngành Y tế thành phố đã chủ động kích hoạt hệ thống phản ứng nhanh phòng, chống dịch, kiểm soát chặt chẽ tình hình dịch bệnh Covid-19; xây dựng kịch bản </w:t>
            </w:r>
            <w:r w:rsidRPr="002A2B03">
              <w:rPr>
                <w:rFonts w:ascii="Times New Roman" w:eastAsia="Times New Roman" w:hAnsi="Times New Roman" w:cs="Times New Roman"/>
                <w:color w:val="000000"/>
                <w:sz w:val="28"/>
                <w:szCs w:val="28"/>
              </w:rPr>
              <w:lastRenderedPageBreak/>
              <w:t>đáp ứng tiếp nhận, điều trị với tình huống dịch bệnh Covid-19, thành lập các Bệnh viện dã chiến điều trị bệnh nhân Covid-19 trên địa bàn thành phố Cần Thơ; tăng cường năng lực truy vết, xét nghiệm và điều trị Covid-19 trên địa bàn thành phố Cần Thơ. Đẩy nhanh tốc độ truy vết theo quy trình 24 giờ dập dịch của Ban chỉ đạo quốc gia khi có ca F0 mới, đồng thời nhanh chóng cách ly, xét nghiệm các trường hợp F1, F2 liên quan, khoanh vùng đối tượng nguy cơ.</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Ngành Y tế phối hợp các địa phương đảm bảo công tác y tế, phòng chống dịch tại các điểm bầu cử Đại biểu Quốc hội khóa XV và Đại biểu hội đồng nhân dân các cấp nhiệm kỳ 2021-2026 trên địa bàn thành phố. Hoàn thành việc xét nghiệm SARS-CoV-2 cho 13.503 cán bộ, nhân viên làm việc tại các Tổ bầu cử trước thời gian tổ chức bầu cử, tất cả đều âm tính với SARS-CoV-2.</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Tham mưu Ủy ban nhân dân thành phố ban hành Kế hoạch số 36/KH- UBND ngày 08/02/2021 về đáp ứng với từng cấp độ dịch bệnh do Covid-19 trong tình hình mới trên địa bàn thành phố Cần Thơ; thành lập 2.825 tổ Covid-19 cộng đồng, rà soát chặt chẽ tại cộng đồng theo phương châm “đi từng ngõ, gõ từng nhà, rà từng đối tượng” để phòng, chống dịch Covid-19</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 xml:space="preserve">trên địa bàn thành phố; tạm dừng các hoạt động tập trung đông người, kiểm soát chặt sân bay, bến xe; từ 00 giờ ngày 19/7/2021, thực hiện chỉ đạo của Thủ tướng Chính phủ tại Công văn số 969/TTg-KGVX, thành phố Cần Thơ đã áp dụng biện pháp giãn cách xã </w:t>
            </w:r>
            <w:r w:rsidRPr="002A2B03">
              <w:rPr>
                <w:rFonts w:ascii="Times New Roman" w:eastAsia="Times New Roman" w:hAnsi="Times New Roman" w:cs="Times New Roman"/>
                <w:color w:val="000000"/>
                <w:sz w:val="28"/>
                <w:szCs w:val="28"/>
              </w:rPr>
              <w:lastRenderedPageBreak/>
              <w:t>hội trên phạm vi toàn tỉnh, thành phố theo quy định tại Chỉ thị số 16/CT-TTg.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Phối hợp các sở ngành thực hiện Kế hoạch số 114/KH-UBND ngày 29/5/2021 của Ủy ban nhân dân thành phố, bắt đầu từ 00 giờ 00 phút ngày 30/5/2021 thành phố đã thành lập các điểm kiểm soát phòng, chống dịch Covid-19 tại các tuyến giao thông, đầu mối giao thông trọng điểm, cửa ngõ ra vào thành phố và tại các bến xe, bến đò ngang trên đại bàn thành phố. Tổ thông tin phòng chống dịch của ngành Y tế đã tiếp nhận và xử lý liên tục các thông tin khai báo của người dân về các trường hợp có nguy cơ; đồng thời chuyển thông tin (64 đợt với 973.476 người) của người về lưu trú trên địa bàn thành phố đến các quận, huyện, xã, phường để tiếp tục xác minh, điều tra dịch tễ để quyết định phương án cách ly hoặc theo dõi sức khỏe phù hợp.</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Về công tác tiêm chủng, lũy tích đến ngày 14/9/2021, thành phố tiêm có </w:t>
            </w:r>
            <w:r w:rsidRPr="002A2B03">
              <w:rPr>
                <w:rFonts w:ascii="Times New Roman" w:eastAsia="Times New Roman" w:hAnsi="Times New Roman" w:cs="Times New Roman"/>
                <w:b/>
                <w:bCs/>
                <w:color w:val="000000"/>
                <w:sz w:val="28"/>
                <w:szCs w:val="28"/>
              </w:rPr>
              <w:t>299.819 </w:t>
            </w:r>
            <w:r w:rsidRPr="002A2B03">
              <w:rPr>
                <w:rFonts w:ascii="Times New Roman" w:eastAsia="Times New Roman" w:hAnsi="Times New Roman" w:cs="Times New Roman"/>
                <w:color w:val="000000"/>
                <w:sz w:val="28"/>
                <w:szCs w:val="28"/>
              </w:rPr>
              <w:t>liều vắc xin phòng Covid-19 được tiêm cho các đối tượng ưu tiên, người lao động, người dân trên địa bàn (đạt 100% số liều phân bổ); Tỷ lệ người được tiêm đạt 20,83%/tổng dân số; Tỷ lệ người tiêm đủ 2 mũi đạt 3,3%/tổng dân số.</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Lũy tích từ 01/01/2021 đến ngày 14/9/2021, ghi nhận 4.979 ca bệnh, trong đó có đã điều trị khỏi 4.072 trường hợp mắc Covid-19, 74 ca tử vong; có</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10.331 người đã hoàn thành thời gian cách ly tập trung; 81.365 người đã hoàn thành thời gian cách ly theo dõi sức khỏe tại nhà và cơ sở lưu trú.</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lastRenderedPageBreak/>
              <w:t>Công tác phòng, chống HIV/AIDS: </w:t>
            </w:r>
            <w:r w:rsidRPr="002A2B03">
              <w:rPr>
                <w:rFonts w:ascii="Times New Roman" w:eastAsia="Times New Roman" w:hAnsi="Times New Roman" w:cs="Times New Roman"/>
                <w:color w:val="000000"/>
                <w:sz w:val="28"/>
                <w:szCs w:val="28"/>
              </w:rPr>
              <w:t>tiếp tục được triển khai phù hợp tình hình dịch bệnh Covid-19. Lũy tích số người nhiễm HIV phát hiện được 6.770 trường hợp; Trong đó, tử vong 2.548 trường hợp, số nhiễm HIV còn sống 4.222 trường hợp.</w:t>
            </w:r>
            <w:r w:rsidRPr="002A2B03">
              <w:rPr>
                <w:rFonts w:ascii="Arial" w:eastAsia="Times New Roman" w:hAnsi="Arial" w:cs="Arial"/>
                <w:color w:val="000000"/>
                <w:sz w:val="20"/>
                <w:szCs w:val="20"/>
              </w:rPr>
              <w:t> </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Các hoạt động tư vấn xét nghiệm HIV tại các Bệnh viện, Trung tâm y tế, phòng khám tư nhân và tự xét nghiệm sàng lọc HIV ngoài cộng đồng được chú trọng.</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Thực hiện chăm sóc và điều trị HIV/AIDS tại 06 phòng khám ngoại trú người lớn, 01 phòng khám ngoại trú nhi. Tổng số người nhiễm HIV đang được điều trị ARV là 4.323 người.</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An toàn vệ sinh thực phẩm:</w:t>
            </w:r>
            <w:r w:rsidRPr="002A2B03">
              <w:rPr>
                <w:rFonts w:ascii=".VnCommercial Script" w:eastAsia="Times New Roman" w:hAnsi=".VnCommercial Script" w:cs="Arial"/>
                <w:b/>
                <w:bCs/>
                <w:color w:val="000000"/>
                <w:sz w:val="26"/>
                <w:szCs w:val="26"/>
              </w:rPr>
              <w:t> </w:t>
            </w:r>
            <w:r w:rsidRPr="002A2B03">
              <w:rPr>
                <w:rFonts w:ascii="Times New Roman" w:eastAsia="Times New Roman" w:hAnsi="Times New Roman" w:cs="Times New Roman"/>
                <w:color w:val="000000"/>
                <w:sz w:val="28"/>
                <w:szCs w:val="28"/>
              </w:rPr>
              <w:t>công tác bảo đảm an toàn vệ sinh thực phẩm được chú trọng. Không có vụ ngộ độc thực phẩm xảy ra trên địa bàn.</w:t>
            </w:r>
            <w:r w:rsidRPr="002A2B03">
              <w:rPr>
                <w:rFonts w:ascii="Times New Roman" w:eastAsia="Times New Roman" w:hAnsi="Times New Roman" w:cs="Times New Roman"/>
                <w:b/>
                <w:bCs/>
                <w:color w:val="000000"/>
                <w:sz w:val="28"/>
                <w:szCs w:val="28"/>
              </w:rPr>
              <w:t> </w:t>
            </w:r>
            <w:r w:rsidRPr="002A2B03">
              <w:rPr>
                <w:rFonts w:ascii="Times New Roman" w:eastAsia="Times New Roman" w:hAnsi="Times New Roman" w:cs="Times New Roman"/>
                <w:color w:val="000000"/>
                <w:sz w:val="28"/>
                <w:szCs w:val="28"/>
              </w:rPr>
              <w:t>Thường xuyên tổ chức đoàn kiểm tra giám sát các cơ sở kinh doanh dịch vụ ăn uống trên địa bàn. Thành lập Đoàn kiểm tra liên ngành an toàn thực phẩm trước, trong và sau Tết Nguyên đán Tân Sửu và mùa Lễ Hội Xuân 2021 trên địa bàn thành phố Cần Thơ. Triển khai Tháng hành động vì an toàn thực phẩm năm 2021 (15/4 đến 15/5/2020) với chủ đề “Đảm bảo an toàn thực phẩm, phòng ngừa ngộ độc thực phẩm trong tình hình bình thường mới”; kết quả triển khai “Tháng hành động vì an</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toàn thực phẩm” năm 2021: đã thực hiện 93 đoàn thanh kiểm tra tại 1.465 cơ sở.</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 xml:space="preserve">Trước tình hình dịch Covid-19 diễn biến phức tạp, ngành y tế đã thực hiện lấy mẫu bề mặt bao bì thực phẩm đông lạnh nhập khẩu tại các cơ sở kinh doanh, nhập khẩu thực phẩm đông lạnh </w:t>
            </w:r>
            <w:r w:rsidRPr="002A2B03">
              <w:rPr>
                <w:rFonts w:ascii="Times New Roman" w:eastAsia="Times New Roman" w:hAnsi="Times New Roman" w:cs="Times New Roman"/>
                <w:color w:val="000000"/>
                <w:sz w:val="28"/>
                <w:szCs w:val="28"/>
              </w:rPr>
              <w:lastRenderedPageBreak/>
              <w:t>trên địa bàn thành phố để xét nghiệm Covid-19, kết quả 100% mẫu không phát hiện vi rút SARS-CoV-2; đồng thời tuyên truyền, đẩy mạnh các biện pháp bảo đảm chất lượng vệ sinh an toàn thực phẩm, đặc biệt tại các khu vực  cách ly, phong tỏa.</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e) Hoạt động Văn hoá, thể thao</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Trong 9 tháng năm 2021, do dịch bệnh Covid-19 diễn biến phức tạp, một số hoạt động văn hóa, nghệ thuật, thể thao và du lịch trong chuỗi hoạt động “Mừng Đảng quang vinh - Mừng Xuân Tân Sửu 2021”, kỷ niệm 46 năm ngày Giải phóng miền Nam thống nhất đất nước (30/4/1975 - 30/4/2021), ngày Quốc tế Lao động (01/5) và 131 năm Ngày sinh Chủ tịch Hồ Chí Minh (19/5/1890 - 19/5/2021), 76 năm Ngày Cách mạng tháng Tám thành công (19/8/1945 - 19/8/2021) và Quốc khánh nước Cộng hòa xã hội chủ nghĩa Việt Nam (02/9/1945 - 02/9/2021) không tổ chức hoặc giảm quy mô thực hiện, so với kế hoạch đề ra.</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Hoạt động văn hóa:</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Arial" w:eastAsia="Times New Roman" w:hAnsi="Arial" w:cs="Arial"/>
                <w:color w:val="000000"/>
                <w:sz w:val="20"/>
                <w:szCs w:val="20"/>
              </w:rPr>
              <w:t> </w:t>
            </w:r>
            <w:r w:rsidRPr="002A2B03">
              <w:rPr>
                <w:rFonts w:ascii="Times New Roman" w:eastAsia="Times New Roman" w:hAnsi="Times New Roman" w:cs="Times New Roman"/>
                <w:color w:val="000000"/>
                <w:sz w:val="28"/>
                <w:szCs w:val="28"/>
              </w:rPr>
              <w:t xml:space="preserve">Hệ thống thư viện công cộng toàn thành phố bổ sung 22.000 quyển, đạt 76% kế hoạch năm; phục vụ 2.292.127 lượt bạn đọc (trong đó có 1.403.991 lượt bạn đọc tài liệu điện tử), đạt 77% kế hoạch năm; phục vụ 3.732.502 lượt tài liệu (trong đó có 2.319.056 lượt truy cập tài liệu điện tử. Tổ chức Hội Báo Xuân và cuộc thi Ấn phẩm Xuân Tân Sửu 2021 TP. Cần Thơ (có 13 đơn vị tham gia). Triển khai Kế hoạch liên tịch tổ chức Hội báo Xuân và cuộc thi Ấn phẩm Xuân Nhâm Dần năm 2022. Tổ chức triển lãm sách chuyên đề “Hiền tài Đất Việt” chào mừng Ngày </w:t>
            </w:r>
            <w:r w:rsidRPr="002A2B03">
              <w:rPr>
                <w:rFonts w:ascii="Times New Roman" w:eastAsia="Times New Roman" w:hAnsi="Times New Roman" w:cs="Times New Roman"/>
                <w:color w:val="000000"/>
                <w:sz w:val="28"/>
                <w:szCs w:val="28"/>
              </w:rPr>
              <w:lastRenderedPageBreak/>
              <w:t>Sách và Văn hóa đọc Việt Nam năm 2021. Phục vụ xe thư viện lưu động tại 35 trường tiểu học thuộc 03 quận, huyện (Ô Môn, Thốt Nốt, Phong Điền), phục vụ tổng cộng khoảng 35.000 lượt giáo viên, học sinh và 157.500 lượt tài liệu.</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Bảo tồn và phát huy di sản văn hóa: tổ chức phục vụ 90.570 lượt</w:t>
            </w:r>
            <w:r w:rsidRPr="002A2B03">
              <w:rPr>
                <w:rFonts w:ascii="Times New Roman" w:eastAsia="Times New Roman" w:hAnsi="Times New Roman" w:cs="Times New Roman"/>
                <w:b/>
                <w:bCs/>
                <w:color w:val="000000"/>
                <w:sz w:val="28"/>
                <w:szCs w:val="28"/>
              </w:rPr>
              <w:t> </w:t>
            </w:r>
            <w:r w:rsidRPr="002A2B03">
              <w:rPr>
                <w:rFonts w:ascii="Times New Roman" w:eastAsia="Times New Roman" w:hAnsi="Times New Roman" w:cs="Times New Roman"/>
                <w:color w:val="000000"/>
                <w:sz w:val="28"/>
                <w:szCs w:val="28"/>
              </w:rPr>
              <w:t>khách tham quan tại Bảo tàng thành phố, Trạm vệ tinh ngân hàng dữ liệu di sản văn hóa phi vật thể các dân tộc Việt Nam tại Cần Thơ và các di tích lịch sử - văn hóa trên địa bàn thành phố, đạt 45,3% kế hoạch năm.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Thực hiện hồ sơ khoa học của 346</w:t>
            </w:r>
            <w:r w:rsidRPr="002A2B03">
              <w:rPr>
                <w:rFonts w:ascii=".VnCommercial Script" w:eastAsia="Times New Roman" w:hAnsi=".VnCommercial Script" w:cs="Arial"/>
                <w:b/>
                <w:bCs/>
                <w:color w:val="000000"/>
                <w:sz w:val="26"/>
                <w:szCs w:val="26"/>
              </w:rPr>
              <w:t> </w:t>
            </w:r>
            <w:r w:rsidRPr="002A2B03">
              <w:rPr>
                <w:rFonts w:ascii="Times New Roman" w:eastAsia="Times New Roman" w:hAnsi="Times New Roman" w:cs="Times New Roman"/>
                <w:color w:val="000000"/>
                <w:sz w:val="28"/>
                <w:szCs w:val="28"/>
              </w:rPr>
              <w:t>hiện vật, đạt 173% kế hoạch năm.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Tổ chức chương trình “Sắc xuân trên phố năm 2021” tại Bảo tàng thành phố, với 72 loại hình, 120 nghệ nhân tham gia, có 12 trường đăng ký cho học sinh trải nghiệm với 10 lượt chương trình, thu hút khoảng 7.500 lượt khách tham quan.</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Phối hợp Thành đoàn tổ chức Hội thi “Tiếng hát học sinh - sinh viên” thành phố Cần Thơ lần thứ XIII năm 2021; Liên hoan “Ca nhạc, Ca cổ, Tiểu phẩm xuân” thành phố Cần Thơ lần thứ XII năm 2021, kết quả trao 88 giải thưởng (05 giải Nhất, 21 giải Nhì, 25 giải Ba, 37 giải Khuyến khích).</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Nhà hát Tây Đô: tổ chức biểu diễn 24 suất, đạt 48% kế hoạch năm; phục vụ khoảng12.430 lượt người xem, đạt 49,7 kế hoạch năm.</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Thể dục, thể thao:</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lastRenderedPageBreak/>
              <w:t>Thể thao quần chúng: 9 tháng đầu năm số người tập luyện TDTT thường xuyên: 422.773</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người, đạt 99,2% kế hoạch năm; số gia đình thể thao: 92.153 hộ, đạt 98,5% kế hoạch năm, số câu lạc bộ TDTT: 1.274 CLB, đạt 98% kế hoạch năm.</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Thể thao thành tích cao: Cử 52 lượt HLV, 255 lượt VĐV (132 nữ) tham dự 19 giải (08 giải vô địch quốc gia, 01 giải trẻ, 06 giải cúp, 04 giải mời) đạt 77 huy chương (25 HCV – 25 HCB - 27 HCĐ), đạt 19,2 % so với kế hoạch năm.</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Tổ chức giải thành phố và quốc gia:</w:t>
            </w:r>
            <w:r w:rsidRPr="002A2B03">
              <w:rPr>
                <w:rFonts w:ascii="Times New Roman" w:eastAsia="Times New Roman" w:hAnsi="Times New Roman" w:cs="Times New Roman"/>
                <w:b/>
                <w:bCs/>
                <w:color w:val="000000"/>
                <w:sz w:val="28"/>
                <w:szCs w:val="28"/>
              </w:rPr>
              <w:t> </w:t>
            </w:r>
            <w:r w:rsidRPr="002A2B03">
              <w:rPr>
                <w:rFonts w:ascii="Times New Roman" w:eastAsia="Times New Roman" w:hAnsi="Times New Roman" w:cs="Times New Roman"/>
                <w:color w:val="000000"/>
                <w:sz w:val="28"/>
                <w:szCs w:val="28"/>
              </w:rPr>
              <w:t>Giải vô địch trẻ, học sinh các môn Cờ vua, Vovinam, Bơi, Bóng đá U15; Giải Cầu lông cúp CLB toàn quốc; Giải vô địch Cờ vua đồng đội quốc gia;</w:t>
            </w:r>
            <w:r w:rsidRPr="002A2B03">
              <w:rPr>
                <w:rFonts w:ascii="Times New Roman" w:eastAsia="Times New Roman" w:hAnsi="Times New Roman" w:cs="Times New Roman"/>
                <w:b/>
                <w:bCs/>
                <w:color w:val="000000"/>
                <w:sz w:val="28"/>
                <w:szCs w:val="28"/>
              </w:rPr>
              <w:t> </w:t>
            </w:r>
            <w:r w:rsidRPr="002A2B03">
              <w:rPr>
                <w:rFonts w:ascii="Times New Roman" w:eastAsia="Times New Roman" w:hAnsi="Times New Roman" w:cs="Times New Roman"/>
                <w:color w:val="000000"/>
                <w:sz w:val="28"/>
                <w:szCs w:val="28"/>
              </w:rPr>
              <w:t>các trận thi đấu giải Bóng đá hạng nhất Quốc gia LS và giải Bóng đá Cúp Quốc gia BAMBOO AIRWAYS - 2021.</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f) Tình hình tai nạn giao thông:</w:t>
            </w:r>
            <w:r w:rsidRPr="002A2B03">
              <w:rPr>
                <w:rFonts w:ascii="Times New Roman" w:eastAsia="Times New Roman" w:hAnsi="Times New Roman" w:cs="Times New Roman"/>
                <w:color w:val="000000"/>
                <w:sz w:val="28"/>
                <w:szCs w:val="28"/>
              </w:rPr>
              <w:t> theo báo cáo của Ban An toàn giao thông thành phố Cần Thơ tình hình tai nạn giao thông tháng 9/2021 </w:t>
            </w:r>
            <w:r w:rsidRPr="002A2B03">
              <w:rPr>
                <w:rFonts w:ascii="Times New Roman" w:eastAsia="Times New Roman" w:hAnsi="Times New Roman" w:cs="Times New Roman"/>
                <w:color w:val="000000"/>
                <w:sz w:val="28"/>
                <w:szCs w:val="28"/>
                <w:shd w:val="clear" w:color="auto" w:fill="FFFFFF"/>
              </w:rPr>
              <w:t>(từ ngày 15/8/2021 đến ngày 14/9/2021)</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trên địa bàn thành phố đã xảy ra 01 vụ tai nạn giao thông đường bộ, làm chết 02</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người, bị thương 03 người. So với cùng kỳ năm 2020, số vụ giảm 05 vụ, số người chết 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04 người, số người bị thương tăng</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02 người. Trong 9 tháng năm 2021, trên địa bàn thành phố đã xảy ra 36 vụ tai nạn giao thông, làm chết 38 người, bị thương 06 người. So với cùng kỳ năm 2020, số vụ giảm 17 vụ, số người chết giảm 16 người, số người bị thương giảm</w:t>
            </w:r>
            <w:r w:rsidRPr="002A2B03">
              <w:rPr>
                <w:rFonts w:ascii=".VnCommercial Script" w:eastAsia="Times New Roman" w:hAnsi=".VnCommercial Script" w:cs="Arial"/>
                <w:color w:val="000000"/>
                <w:sz w:val="26"/>
                <w:szCs w:val="26"/>
              </w:rPr>
              <w:t> </w:t>
            </w:r>
            <w:r w:rsidRPr="002A2B03">
              <w:rPr>
                <w:rFonts w:ascii="Times New Roman" w:eastAsia="Times New Roman" w:hAnsi="Times New Roman" w:cs="Times New Roman"/>
                <w:color w:val="000000"/>
                <w:sz w:val="28"/>
                <w:szCs w:val="28"/>
              </w:rPr>
              <w:t>01 người.</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b/>
                <w:bCs/>
                <w:color w:val="000000"/>
                <w:sz w:val="28"/>
                <w:szCs w:val="28"/>
              </w:rPr>
              <w:t>8. Một số giải pháp chủ yếu</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shd w:val="clear" w:color="auto" w:fill="FFFFFF"/>
              </w:rPr>
              <w:lastRenderedPageBreak/>
              <w:t>Tiếp tục thực hiện quyết liệt các giải pháp phòng, chống dịch Covid-19, không để dịch lây lan, đảm bảo hoạt động sản xuất kinh doanh và sức khỏe cho nhân dân. Xây dựng các phương án phù hợp trong điều kiện thành phố đã cơ bản khống chế được dịch bệnh.</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shd w:val="clear" w:color="auto" w:fill="FFFFFF"/>
              </w:rPr>
              <w:t>Tạo điều kiện thuận lợi cho các doanh nghiệp, cơ sở sản xuất, kinh doanh, dịch vụ hoạt động khi bảo đảm các điều kiện an toàn trong phòng chống dịch bệnh. </w:t>
            </w:r>
            <w:r w:rsidRPr="002A2B03">
              <w:rPr>
                <w:rFonts w:ascii="Times New Roman" w:eastAsia="Times New Roman" w:hAnsi="Times New Roman" w:cs="Times New Roman"/>
                <w:color w:val="000000"/>
                <w:sz w:val="28"/>
                <w:szCs w:val="28"/>
              </w:rPr>
              <w:t>Các doanh nghiệp cần theo dõi tình hình diễn biến của dịch bệnh, thực hiện các biện pháp phòng dịch theo hướng dẫn của các cơ quan y tế, để đảm bảo an toàn cho người lao động khi làm việc.</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Hỗ trợ các doanh nghiệp quảng bá sản phẩm, tìm kiếm thị trường, tham gia hội chợ, kênh thương mại trực tuyến trong và ngoài nước. Tiếp tục triển khai các chính sách hỗ trợ doanh nghiệp của Chính phủ về miễn giảm thuế, gia hạn thời gian nộp thuế và tiền thuê đất. Các tổ chức tín dụng tạo điều kiện cho doanh nghiệp tiếp cận với các gói tín dụng với mức lãi suất hỗ trợ tốt nhất để các doanh nghiệp duy trì hoạt động sản xuất kinh doanh trong điều kiện dịch bệnh.</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t>Đẩy nhanh tiến độ giải ngân vốn đầu tư công kế hoạch năm 2021, tháo gỡ khó khăn cho các dự án chậm giải ngân, đặc biệt là các dự án trọng điểm, quy mô lớn. Các chủ đầu tư, sở, ngành địa phương đôn đốc các nhà thầu đẩy nhanh tiến độ thi công các công trình đã có kế hoạch thực hiện trong năm 2021 sau khi thành phố cho phép hoạt động xây lắp hoạt động trở lại.</w:t>
            </w:r>
          </w:p>
          <w:p w:rsidR="002A2B03" w:rsidRPr="002A2B03" w:rsidRDefault="002A2B03" w:rsidP="002A2B03">
            <w:pPr>
              <w:spacing w:before="100" w:beforeAutospacing="1" w:after="100" w:afterAutospacing="1" w:line="240" w:lineRule="auto"/>
              <w:jc w:val="both"/>
              <w:rPr>
                <w:rFonts w:ascii="Arial" w:eastAsia="Times New Roman" w:hAnsi="Arial" w:cs="Arial"/>
                <w:color w:val="004040"/>
                <w:sz w:val="20"/>
                <w:szCs w:val="20"/>
              </w:rPr>
            </w:pPr>
            <w:r w:rsidRPr="002A2B03">
              <w:rPr>
                <w:rFonts w:ascii="Times New Roman" w:eastAsia="Times New Roman" w:hAnsi="Times New Roman" w:cs="Times New Roman"/>
                <w:color w:val="000000"/>
                <w:sz w:val="28"/>
                <w:szCs w:val="28"/>
              </w:rPr>
              <w:lastRenderedPageBreak/>
              <w:t>Tiếp tục thực hiện các chính sách an sinh xã hội, lao động, việc làm. Thực hiện tốt công tác trợ giúp đột xuất, bảo đảm người dân khi gặp rủi ro, thiên tai được hỗ trợ kịp thời, khắc phục khó khăn, ổn định cuộc sống. Tăng cường công tác bảo đảm trật tự an toàn giao thông, bảo vệ môi trường và phòng chống cháy nổ./.</w:t>
            </w:r>
            <w:r w:rsidRPr="002A2B03">
              <w:rPr>
                <w:rFonts w:ascii="Arial" w:eastAsia="Times New Roman" w:hAnsi="Arial" w:cs="Arial"/>
                <w:color w:val="000000"/>
                <w:sz w:val="20"/>
                <w:szCs w:val="20"/>
              </w:rPr>
              <w:t>  </w:t>
            </w:r>
          </w:p>
          <w:p w:rsidR="002A2B03" w:rsidRPr="002A2B03" w:rsidRDefault="002A2B03" w:rsidP="002A2B03">
            <w:pPr>
              <w:spacing w:before="100" w:beforeAutospacing="1" w:after="100" w:afterAutospacing="1" w:line="240" w:lineRule="auto"/>
              <w:jc w:val="right"/>
              <w:rPr>
                <w:rFonts w:ascii="Arial" w:eastAsia="Times New Roman" w:hAnsi="Arial" w:cs="Arial"/>
                <w:color w:val="004040"/>
                <w:sz w:val="20"/>
                <w:szCs w:val="20"/>
              </w:rPr>
            </w:pPr>
            <w:r w:rsidRPr="002A2B03">
              <w:rPr>
                <w:rFonts w:ascii="Arial" w:eastAsia="Times New Roman" w:hAnsi="Arial" w:cs="Arial"/>
                <w:b/>
                <w:bCs/>
                <w:color w:val="000000"/>
                <w:sz w:val="20"/>
                <w:szCs w:val="20"/>
                <w:shd w:val="clear" w:color="auto" w:fill="FFFFFF"/>
              </w:rPr>
              <w:t>CỤC THỐNG KÊ TP. CẦN THƠ</w:t>
            </w:r>
          </w:p>
        </w:tc>
      </w:tr>
    </w:tbl>
    <w:p w:rsidR="00C4557C" w:rsidRDefault="00C4557C">
      <w:bookmarkStart w:id="2" w:name="_GoBack"/>
      <w:bookmarkEnd w:id="2"/>
    </w:p>
    <w:sectPr w:rsidR="00C4557C" w:rsidSect="002A2B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Commercial Scrip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03"/>
    <w:rsid w:val="002A2B03"/>
    <w:rsid w:val="00C4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F9DDE-B5E1-49BB-97B4-395F6106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B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B03"/>
    <w:rPr>
      <w:b/>
      <w:bCs/>
    </w:rPr>
  </w:style>
  <w:style w:type="character" w:styleId="Hyperlink">
    <w:name w:val="Hyperlink"/>
    <w:basedOn w:val="DefaultParagraphFont"/>
    <w:uiPriority w:val="99"/>
    <w:semiHidden/>
    <w:unhideWhenUsed/>
    <w:rsid w:val="002A2B03"/>
    <w:rPr>
      <w:color w:val="0000FF"/>
      <w:u w:val="single"/>
    </w:rPr>
  </w:style>
  <w:style w:type="character" w:styleId="Emphasis">
    <w:name w:val="Emphasis"/>
    <w:basedOn w:val="DefaultParagraphFont"/>
    <w:uiPriority w:val="20"/>
    <w:qFormat/>
    <w:rsid w:val="002A2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948079">
      <w:bodyDiv w:val="1"/>
      <w:marLeft w:val="0"/>
      <w:marRight w:val="0"/>
      <w:marTop w:val="0"/>
      <w:marBottom w:val="0"/>
      <w:divBdr>
        <w:top w:val="none" w:sz="0" w:space="0" w:color="auto"/>
        <w:left w:val="none" w:sz="0" w:space="0" w:color="auto"/>
        <w:bottom w:val="none" w:sz="0" w:space="0" w:color="auto"/>
        <w:right w:val="none" w:sz="0" w:space="0" w:color="auto"/>
      </w:divBdr>
      <w:divsChild>
        <w:div w:id="103561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8Mg9EBR7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9078</Words>
  <Characters>51749</Characters>
  <Application>Microsoft Office Word</Application>
  <DocSecurity>0</DocSecurity>
  <Lines>431</Lines>
  <Paragraphs>121</Paragraphs>
  <ScaleCrop>false</ScaleCrop>
  <Company/>
  <LinksUpToDate>false</LinksUpToDate>
  <CharactersWithSpaces>60706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2021-09-28T06:32:00Z</dcterms:created>
  <dcterms:modified xsi:type="dcterms:W3CDTF">2021-09-28T06:35:00Z</dcterms:modified>
</cp:coreProperties>
</file>